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131" w:rsidRPr="00036C45" w:rsidRDefault="00A03131" w:rsidP="00827E7E">
      <w:pPr>
        <w:spacing w:afterLines="40" w:after="96" w:line="276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047D22">
        <w:rPr>
          <w:rFonts w:ascii="Times New Roman" w:hAnsi="Times New Roman"/>
          <w:b/>
          <w:color w:val="000000"/>
          <w:sz w:val="24"/>
          <w:szCs w:val="24"/>
        </w:rPr>
        <w:t>МЕТОДИКА ЗА ОПРЕДЕЛЯНЕ НА КОМПЛЕКСНАТА ОЦЕНКА НА ОФЕРТАТА</w:t>
      </w:r>
    </w:p>
    <w:p w:rsidR="00B9229E" w:rsidRPr="00EF010D" w:rsidRDefault="00EF010D" w:rsidP="00827E7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>Критерий за възлагане</w:t>
      </w:r>
    </w:p>
    <w:p w:rsidR="00EF010D" w:rsidRDefault="00EF010D" w:rsidP="00827E7E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B9229E" w:rsidRDefault="00EF010D" w:rsidP="00827E7E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EF010D">
        <w:rPr>
          <w:rFonts w:ascii="Times New Roman" w:eastAsia="Calibri" w:hAnsi="Times New Roman"/>
          <w:bCs/>
          <w:sz w:val="24"/>
          <w:szCs w:val="24"/>
          <w:lang w:eastAsia="en-US"/>
        </w:rPr>
        <w:t>Обществената поръчка се възлага въз основа</w:t>
      </w:r>
      <w:r w:rsidRPr="00EF010D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на „ик</w:t>
      </w:r>
      <w:r w:rsidR="00E71A60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ономически най-изгодна оферта”. </w:t>
      </w:r>
      <w:bookmarkStart w:id="0" w:name="_GoBack"/>
      <w:bookmarkEnd w:id="0"/>
      <w:r w:rsidRPr="00EF010D">
        <w:rPr>
          <w:rFonts w:ascii="Times New Roman" w:eastAsia="Calibri" w:hAnsi="Times New Roman"/>
          <w:bCs/>
          <w:sz w:val="24"/>
          <w:szCs w:val="24"/>
          <w:lang w:eastAsia="en-US"/>
        </w:rPr>
        <w:t>Икономически най-изгодната оферта се определя въз основа на критерий за възлагане</w:t>
      </w: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„</w:t>
      </w:r>
      <w:r w:rsidRPr="00EF010D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оптимално съотношение качество/цена</w:t>
      </w: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“ </w:t>
      </w:r>
      <w:r w:rsidRPr="00EF010D">
        <w:rPr>
          <w:rFonts w:ascii="Times New Roman" w:eastAsia="Calibri" w:hAnsi="Times New Roman"/>
          <w:bCs/>
          <w:sz w:val="24"/>
          <w:szCs w:val="24"/>
          <w:lang w:eastAsia="en-US"/>
        </w:rPr>
        <w:t>по чл.70 ал.2 т.3 от ЗОП.</w:t>
      </w:r>
    </w:p>
    <w:p w:rsidR="00EF010D" w:rsidRDefault="00EF010D" w:rsidP="00827E7E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EF010D" w:rsidRPr="00EF010D" w:rsidRDefault="00EF010D" w:rsidP="00827E7E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/>
          <w:b/>
          <w:bCs/>
          <w:sz w:val="24"/>
          <w:szCs w:val="24"/>
          <w:lang w:val="en-US" w:eastAsia="en-US"/>
        </w:rPr>
      </w:pPr>
      <w:r w:rsidRPr="00EF010D">
        <w:rPr>
          <w:rFonts w:ascii="Times New Roman" w:eastAsia="Calibri" w:hAnsi="Times New Roman"/>
          <w:b/>
          <w:bCs/>
          <w:sz w:val="24"/>
          <w:szCs w:val="24"/>
          <w:lang w:val="en-US" w:eastAsia="en-US"/>
        </w:rPr>
        <w:t>2.</w:t>
      </w:r>
      <w:r w:rsidRPr="00EF010D">
        <w:rPr>
          <w:rFonts w:ascii="Times New Roman" w:eastAsia="Calibri" w:hAnsi="Times New Roman"/>
          <w:b/>
          <w:bCs/>
          <w:sz w:val="24"/>
          <w:szCs w:val="24"/>
          <w:lang w:val="en-US" w:eastAsia="en-US"/>
        </w:rPr>
        <w:tab/>
      </w:r>
      <w:proofErr w:type="spellStart"/>
      <w:r w:rsidRPr="00EF010D">
        <w:rPr>
          <w:rFonts w:ascii="Times New Roman" w:eastAsia="Calibri" w:hAnsi="Times New Roman"/>
          <w:b/>
          <w:bCs/>
          <w:sz w:val="24"/>
          <w:szCs w:val="24"/>
          <w:lang w:val="en-US" w:eastAsia="en-US"/>
        </w:rPr>
        <w:t>Методика</w:t>
      </w:r>
      <w:proofErr w:type="spellEnd"/>
      <w:r w:rsidRPr="00EF010D">
        <w:rPr>
          <w:rFonts w:ascii="Times New Roman" w:eastAsia="Calibri" w:hAnsi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/>
          <w:bCs/>
          <w:sz w:val="24"/>
          <w:szCs w:val="24"/>
          <w:lang w:val="en-US" w:eastAsia="en-US"/>
        </w:rPr>
        <w:t>за</w:t>
      </w:r>
      <w:proofErr w:type="spellEnd"/>
      <w:r w:rsidRPr="00EF010D">
        <w:rPr>
          <w:rFonts w:ascii="Times New Roman" w:eastAsia="Calibri" w:hAnsi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/>
          <w:bCs/>
          <w:sz w:val="24"/>
          <w:szCs w:val="24"/>
          <w:lang w:val="en-US" w:eastAsia="en-US"/>
        </w:rPr>
        <w:t>определяне</w:t>
      </w:r>
      <w:proofErr w:type="spellEnd"/>
      <w:r w:rsidRPr="00EF010D">
        <w:rPr>
          <w:rFonts w:ascii="Times New Roman" w:eastAsia="Calibri" w:hAnsi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/>
          <w:bCs/>
          <w:sz w:val="24"/>
          <w:szCs w:val="24"/>
          <w:lang w:val="en-US" w:eastAsia="en-US"/>
        </w:rPr>
        <w:t>на</w:t>
      </w:r>
      <w:proofErr w:type="spellEnd"/>
      <w:r w:rsidRPr="00EF010D">
        <w:rPr>
          <w:rFonts w:ascii="Times New Roman" w:eastAsia="Calibri" w:hAnsi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/>
          <w:bCs/>
          <w:sz w:val="24"/>
          <w:szCs w:val="24"/>
          <w:lang w:val="en-US" w:eastAsia="en-US"/>
        </w:rPr>
        <w:t>комплексна</w:t>
      </w:r>
      <w:proofErr w:type="spellEnd"/>
      <w:r w:rsidRPr="00EF010D">
        <w:rPr>
          <w:rFonts w:ascii="Times New Roman" w:eastAsia="Calibri" w:hAnsi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/>
          <w:bCs/>
          <w:sz w:val="24"/>
          <w:szCs w:val="24"/>
          <w:lang w:val="en-US" w:eastAsia="en-US"/>
        </w:rPr>
        <w:t>оценка</w:t>
      </w:r>
      <w:proofErr w:type="spellEnd"/>
    </w:p>
    <w:p w:rsidR="00EF010D" w:rsidRPr="00EF010D" w:rsidRDefault="00EF010D" w:rsidP="00827E7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/>
          <w:bCs/>
          <w:sz w:val="24"/>
          <w:szCs w:val="24"/>
          <w:lang w:val="en-US" w:eastAsia="en-US"/>
        </w:rPr>
      </w:pPr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2.1.</w:t>
      </w:r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ab/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Настоящата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методика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съдържа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указания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за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определяне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на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комплексната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оценка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на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всяка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оферта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, в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т.ч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.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показателите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,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броя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точки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за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всеки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от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тях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при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изчисляване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на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комплексната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оценка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,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както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и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указания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за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определяне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на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оценката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по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всеки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показател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.</w:t>
      </w:r>
    </w:p>
    <w:p w:rsidR="00EF010D" w:rsidRPr="00EF010D" w:rsidRDefault="00EF010D" w:rsidP="00827E7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/>
          <w:bCs/>
          <w:sz w:val="24"/>
          <w:szCs w:val="24"/>
          <w:lang w:val="en-US" w:eastAsia="en-US"/>
        </w:rPr>
      </w:pPr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2.2.</w:t>
      </w:r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ab/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Комисията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прилага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методиката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по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отношение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на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офертите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на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участниците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,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които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не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са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отстранени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от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участие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в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процедурата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и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които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отговарят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на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обявените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от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възложителя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изисквания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за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лично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състояние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и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критерии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за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подбор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. В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случай</w:t>
      </w:r>
      <w:proofErr w:type="spellEnd"/>
      <w:r w:rsidR="00827E7E">
        <w:rPr>
          <w:rFonts w:ascii="Times New Roman" w:eastAsia="Calibri" w:hAnsi="Times New Roman"/>
          <w:bCs/>
          <w:sz w:val="24"/>
          <w:szCs w:val="24"/>
          <w:lang w:eastAsia="en-US"/>
        </w:rPr>
        <w:t>,</w:t>
      </w:r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че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участник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представи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техническо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предложение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,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което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не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отговаря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на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изискванията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на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възложителя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,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посочени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в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Техническата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спецификация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,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на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действащото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законодателство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,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на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съществуващите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стандарти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или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технически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изисквания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–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ако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има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такива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,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се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отстранява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от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участие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и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офертата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му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не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се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допуска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до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оценка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и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класиране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.</w:t>
      </w:r>
    </w:p>
    <w:p w:rsidR="00EF010D" w:rsidRPr="00EF010D" w:rsidRDefault="00EF010D" w:rsidP="00827E7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/>
          <w:bCs/>
          <w:sz w:val="24"/>
          <w:szCs w:val="24"/>
          <w:lang w:val="en-US" w:eastAsia="en-US"/>
        </w:rPr>
      </w:pPr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2.3.</w:t>
      </w:r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ab/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Крайното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класиране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на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допуснатите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до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оценка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оферти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се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извършва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в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низходящ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ред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на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база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получената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за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всяка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оферта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комплексна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оценка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(КО). </w:t>
      </w:r>
      <w:proofErr w:type="spellStart"/>
      <w:proofErr w:type="gram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Офертата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,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получила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най-голям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брой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точки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,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се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класира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на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първо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място</w:t>
      </w:r>
      <w:proofErr w:type="spellEnd"/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.</w:t>
      </w:r>
      <w:proofErr w:type="gramEnd"/>
    </w:p>
    <w:p w:rsidR="007D0F31" w:rsidRDefault="00EF010D" w:rsidP="00827E7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2.4.</w:t>
      </w:r>
      <w:r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ab/>
        <w:t xml:space="preserve">   </w:t>
      </w:r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В </w:t>
      </w:r>
      <w:proofErr w:type="spellStart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>случай</w:t>
      </w:r>
      <w:proofErr w:type="spellEnd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>че</w:t>
      </w:r>
      <w:proofErr w:type="spellEnd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>комплексните</w:t>
      </w:r>
      <w:proofErr w:type="spellEnd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>оценки</w:t>
      </w:r>
      <w:proofErr w:type="spellEnd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>на</w:t>
      </w:r>
      <w:proofErr w:type="spellEnd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>две</w:t>
      </w:r>
      <w:proofErr w:type="spellEnd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>или</w:t>
      </w:r>
      <w:proofErr w:type="spellEnd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>повече</w:t>
      </w:r>
      <w:proofErr w:type="spellEnd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>оферти</w:t>
      </w:r>
      <w:proofErr w:type="spellEnd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>са</w:t>
      </w:r>
      <w:proofErr w:type="spellEnd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>равни</w:t>
      </w:r>
      <w:proofErr w:type="spellEnd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, </w:t>
      </w:r>
      <w:proofErr w:type="spellStart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>за</w:t>
      </w:r>
      <w:proofErr w:type="spellEnd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>икономически</w:t>
      </w:r>
      <w:proofErr w:type="spellEnd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>най-изгодна</w:t>
      </w:r>
      <w:proofErr w:type="spellEnd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>се</w:t>
      </w:r>
      <w:proofErr w:type="spellEnd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>приема</w:t>
      </w:r>
      <w:proofErr w:type="spellEnd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>тази</w:t>
      </w:r>
      <w:proofErr w:type="spellEnd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>оферта</w:t>
      </w:r>
      <w:proofErr w:type="spellEnd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, </w:t>
      </w:r>
      <w:proofErr w:type="spellStart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>която</w:t>
      </w:r>
      <w:proofErr w:type="spellEnd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е </w:t>
      </w:r>
      <w:proofErr w:type="spellStart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>получила</w:t>
      </w:r>
      <w:proofErr w:type="spellEnd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>по-висока</w:t>
      </w:r>
      <w:proofErr w:type="spellEnd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>оценка</w:t>
      </w:r>
      <w:proofErr w:type="spellEnd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>по</w:t>
      </w:r>
      <w:proofErr w:type="spellEnd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>показателя</w:t>
      </w:r>
      <w:proofErr w:type="spellEnd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с </w:t>
      </w:r>
      <w:proofErr w:type="spellStart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>най-висока</w:t>
      </w:r>
      <w:proofErr w:type="spellEnd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>относителна</w:t>
      </w:r>
      <w:proofErr w:type="spellEnd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>тежест</w:t>
      </w:r>
      <w:proofErr w:type="spellEnd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. </w:t>
      </w:r>
      <w:proofErr w:type="spellStart"/>
      <w:proofErr w:type="gramStart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>При</w:t>
      </w:r>
      <w:proofErr w:type="spellEnd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>условие</w:t>
      </w:r>
      <w:proofErr w:type="spellEnd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, </w:t>
      </w:r>
      <w:proofErr w:type="spellStart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>че</w:t>
      </w:r>
      <w:proofErr w:type="spellEnd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и </w:t>
      </w:r>
      <w:proofErr w:type="spellStart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>оценките</w:t>
      </w:r>
      <w:proofErr w:type="spellEnd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>по</w:t>
      </w:r>
      <w:proofErr w:type="spellEnd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>този</w:t>
      </w:r>
      <w:proofErr w:type="spellEnd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>показател</w:t>
      </w:r>
      <w:proofErr w:type="spellEnd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>са</w:t>
      </w:r>
      <w:proofErr w:type="spellEnd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>равни</w:t>
      </w:r>
      <w:proofErr w:type="spellEnd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, </w:t>
      </w:r>
      <w:proofErr w:type="spellStart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>за</w:t>
      </w:r>
      <w:proofErr w:type="spellEnd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>икономически</w:t>
      </w:r>
      <w:proofErr w:type="spellEnd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>най-изгодна</w:t>
      </w:r>
      <w:proofErr w:type="spellEnd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>се</w:t>
      </w:r>
      <w:proofErr w:type="spellEnd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>приема</w:t>
      </w:r>
      <w:proofErr w:type="spellEnd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>тази</w:t>
      </w:r>
      <w:proofErr w:type="spellEnd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>оферта</w:t>
      </w:r>
      <w:proofErr w:type="spellEnd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, в </w:t>
      </w:r>
      <w:proofErr w:type="spellStart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>която</w:t>
      </w:r>
      <w:proofErr w:type="spellEnd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>се</w:t>
      </w:r>
      <w:proofErr w:type="spellEnd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>предлага</w:t>
      </w:r>
      <w:proofErr w:type="spellEnd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>най-ниска</w:t>
      </w:r>
      <w:proofErr w:type="spellEnd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>цена</w:t>
      </w:r>
      <w:proofErr w:type="spellEnd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>.</w:t>
      </w:r>
      <w:proofErr w:type="gramEnd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В </w:t>
      </w:r>
      <w:proofErr w:type="spellStart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>случай</w:t>
      </w:r>
      <w:proofErr w:type="spellEnd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, </w:t>
      </w:r>
      <w:proofErr w:type="spellStart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>че</w:t>
      </w:r>
      <w:proofErr w:type="spellEnd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>офертата</w:t>
      </w:r>
      <w:proofErr w:type="spellEnd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>не</w:t>
      </w:r>
      <w:proofErr w:type="spellEnd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>може</w:t>
      </w:r>
      <w:proofErr w:type="spellEnd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>да</w:t>
      </w:r>
      <w:proofErr w:type="spellEnd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>се</w:t>
      </w:r>
      <w:proofErr w:type="spellEnd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proofErr w:type="gramStart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>определи</w:t>
      </w:r>
      <w:proofErr w:type="spellEnd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 </w:t>
      </w:r>
      <w:proofErr w:type="spellStart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>по</w:t>
      </w:r>
      <w:proofErr w:type="spellEnd"/>
      <w:proofErr w:type="gramEnd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>този</w:t>
      </w:r>
      <w:proofErr w:type="spellEnd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>ред</w:t>
      </w:r>
      <w:proofErr w:type="spellEnd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, </w:t>
      </w:r>
      <w:proofErr w:type="spellStart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>Комисията</w:t>
      </w:r>
      <w:proofErr w:type="spellEnd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>провежда</w:t>
      </w:r>
      <w:proofErr w:type="spellEnd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>публично</w:t>
      </w:r>
      <w:proofErr w:type="spellEnd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>жребий</w:t>
      </w:r>
      <w:proofErr w:type="spellEnd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>за</w:t>
      </w:r>
      <w:proofErr w:type="spellEnd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>определяне</w:t>
      </w:r>
      <w:proofErr w:type="spellEnd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>на</w:t>
      </w:r>
      <w:proofErr w:type="spellEnd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>изпълнител</w:t>
      </w:r>
      <w:proofErr w:type="spellEnd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>между</w:t>
      </w:r>
      <w:proofErr w:type="spellEnd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>класираните</w:t>
      </w:r>
      <w:proofErr w:type="spellEnd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>на</w:t>
      </w:r>
      <w:proofErr w:type="spellEnd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>първо</w:t>
      </w:r>
      <w:proofErr w:type="spellEnd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>място</w:t>
      </w:r>
      <w:proofErr w:type="spellEnd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>оферти</w:t>
      </w:r>
      <w:proofErr w:type="spellEnd"/>
      <w:r w:rsidR="007D0F31" w:rsidRPr="007D0F31">
        <w:rPr>
          <w:rFonts w:ascii="Times New Roman" w:eastAsia="Calibri" w:hAnsi="Times New Roman"/>
          <w:bCs/>
          <w:sz w:val="24"/>
          <w:szCs w:val="24"/>
          <w:lang w:val="en-US" w:eastAsia="en-US"/>
        </w:rPr>
        <w:t>.</w:t>
      </w:r>
    </w:p>
    <w:p w:rsidR="00EF010D" w:rsidRDefault="007D0F31" w:rsidP="00827E7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Cs/>
          <w:sz w:val="24"/>
          <w:szCs w:val="24"/>
          <w:lang w:val="en-US" w:eastAsia="en-US"/>
        </w:rPr>
        <w:t>2.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>5</w:t>
      </w:r>
      <w:r w:rsidR="00EF010D"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.</w:t>
      </w:r>
      <w:r w:rsidR="00EF010D"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ab/>
        <w:t xml:space="preserve">В </w:t>
      </w:r>
      <w:proofErr w:type="spellStart"/>
      <w:r w:rsidR="00EF010D"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случай</w:t>
      </w:r>
      <w:proofErr w:type="spellEnd"/>
      <w:r w:rsidR="00EF010D"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="00EF010D"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че</w:t>
      </w:r>
      <w:proofErr w:type="spellEnd"/>
      <w:r w:rsidR="00EF010D"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="00EF010D"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при</w:t>
      </w:r>
      <w:proofErr w:type="spellEnd"/>
      <w:r w:rsidR="00EF010D"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="00EF010D"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прилагането</w:t>
      </w:r>
      <w:proofErr w:type="spellEnd"/>
      <w:r w:rsidR="00EF010D"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="00EF010D"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на</w:t>
      </w:r>
      <w:proofErr w:type="spellEnd"/>
      <w:r w:rsidR="00EF010D"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="00EF010D"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посочените</w:t>
      </w:r>
      <w:proofErr w:type="spellEnd"/>
      <w:r w:rsidR="00EF010D"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="00EF010D"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по-долу</w:t>
      </w:r>
      <w:proofErr w:type="spellEnd"/>
      <w:r w:rsidR="00EF010D"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="00EF010D"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формули</w:t>
      </w:r>
      <w:proofErr w:type="spellEnd"/>
      <w:r w:rsidR="00EF010D"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="00EF010D"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се</w:t>
      </w:r>
      <w:proofErr w:type="spellEnd"/>
      <w:r w:rsidR="00EF010D"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="00EF010D"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получи</w:t>
      </w:r>
      <w:proofErr w:type="spellEnd"/>
      <w:r w:rsidR="00EF010D"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="00EF010D"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дробно</w:t>
      </w:r>
      <w:proofErr w:type="spellEnd"/>
      <w:r w:rsidR="00EF010D"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="00EF010D"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число</w:t>
      </w:r>
      <w:proofErr w:type="spellEnd"/>
      <w:r w:rsidR="00EF010D"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, </w:t>
      </w:r>
      <w:proofErr w:type="spellStart"/>
      <w:r w:rsidR="00EF010D"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резултатите</w:t>
      </w:r>
      <w:proofErr w:type="spellEnd"/>
      <w:r w:rsidR="00EF010D"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="00EF010D"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се</w:t>
      </w:r>
      <w:proofErr w:type="spellEnd"/>
      <w:r w:rsidR="00EF010D"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="00EF010D"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закръгляват</w:t>
      </w:r>
      <w:proofErr w:type="spellEnd"/>
      <w:r w:rsidR="00EF010D"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="00EF010D"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до</w:t>
      </w:r>
      <w:proofErr w:type="spellEnd"/>
      <w:r w:rsidR="00EF010D"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="00EF010D"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втория</w:t>
      </w:r>
      <w:proofErr w:type="spellEnd"/>
      <w:r w:rsidR="00EF010D"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="00EF010D"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знак</w:t>
      </w:r>
      <w:proofErr w:type="spellEnd"/>
      <w:r w:rsidR="00EF010D"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="00EF010D"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след</w:t>
      </w:r>
      <w:proofErr w:type="spellEnd"/>
      <w:r w:rsidR="00EF010D"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="00EF010D"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десетичната</w:t>
      </w:r>
      <w:proofErr w:type="spellEnd"/>
      <w:r w:rsidR="00EF010D"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="00EF010D"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запетая</w:t>
      </w:r>
      <w:proofErr w:type="spellEnd"/>
      <w:r w:rsidR="00EF010D" w:rsidRPr="00EF010D">
        <w:rPr>
          <w:rFonts w:ascii="Times New Roman" w:eastAsia="Calibri" w:hAnsi="Times New Roman"/>
          <w:bCs/>
          <w:sz w:val="24"/>
          <w:szCs w:val="24"/>
          <w:lang w:val="en-US" w:eastAsia="en-US"/>
        </w:rPr>
        <w:t>.</w:t>
      </w:r>
    </w:p>
    <w:p w:rsidR="00EF010D" w:rsidRPr="00EF010D" w:rsidRDefault="00EF010D" w:rsidP="00827E7E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B9229E" w:rsidRPr="002E087C" w:rsidRDefault="002E087C" w:rsidP="00827E7E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2E087C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Комплексна оценка</w:t>
      </w:r>
    </w:p>
    <w:p w:rsidR="002E087C" w:rsidRDefault="002E087C" w:rsidP="00827E7E">
      <w:pPr>
        <w:autoSpaceDE w:val="0"/>
        <w:autoSpaceDN w:val="0"/>
        <w:adjustRightInd w:val="0"/>
        <w:spacing w:after="0" w:line="276" w:lineRule="auto"/>
        <w:ind w:left="360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2E087C" w:rsidRDefault="002E087C" w:rsidP="00827E7E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456CFD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Комплексната оценка (КО) се определя на база следните показатели:</w:t>
      </w:r>
    </w:p>
    <w:p w:rsidR="00456CFD" w:rsidRDefault="00456CFD" w:rsidP="00827E7E">
      <w:pPr>
        <w:pStyle w:val="ListParagraph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2376"/>
        <w:gridCol w:w="2490"/>
      </w:tblGrid>
      <w:tr w:rsidR="00456CFD" w:rsidRPr="00456CFD" w:rsidTr="00C44AE0">
        <w:trPr>
          <w:cantSplit/>
          <w:trHeight w:val="75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456CFD" w:rsidRPr="00456CFD" w:rsidRDefault="00456CFD" w:rsidP="00827E7E">
            <w:pPr>
              <w:tabs>
                <w:tab w:val="left" w:pos="0"/>
              </w:tabs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Times New Roman CYR" w:hAnsi="Times New Roman CYR"/>
                <w:b/>
                <w:sz w:val="24"/>
                <w:szCs w:val="24"/>
                <w:lang w:eastAsia="en-US"/>
              </w:rPr>
            </w:pPr>
            <w:r w:rsidRPr="00456CFD">
              <w:rPr>
                <w:rFonts w:ascii="Times New Roman CYR" w:hAnsi="Times New Roman CYR"/>
                <w:b/>
                <w:sz w:val="24"/>
                <w:szCs w:val="24"/>
                <w:lang w:eastAsia="en-US"/>
              </w:rPr>
              <w:t xml:space="preserve">Показател </w:t>
            </w:r>
          </w:p>
          <w:p w:rsidR="00456CFD" w:rsidRPr="00456CFD" w:rsidRDefault="00456CFD" w:rsidP="00827E7E">
            <w:pPr>
              <w:tabs>
                <w:tab w:val="left" w:pos="0"/>
              </w:tabs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456CFD">
              <w:rPr>
                <w:rFonts w:ascii="Times New Roman CYR" w:hAnsi="Times New Roman CYR"/>
                <w:sz w:val="24"/>
                <w:szCs w:val="24"/>
                <w:lang w:eastAsia="en-US"/>
              </w:rPr>
              <w:t>(наименование и означение)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456CFD" w:rsidRPr="00456CFD" w:rsidRDefault="00456CFD" w:rsidP="00827E7E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456CFD">
              <w:rPr>
                <w:rFonts w:ascii="Times New Roman CYR" w:hAnsi="Times New Roman CYR"/>
                <w:b/>
                <w:sz w:val="24"/>
                <w:szCs w:val="24"/>
                <w:lang w:eastAsia="en-US"/>
              </w:rPr>
              <w:t>Максимален брой точки по показателя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456CFD" w:rsidRPr="00456CFD" w:rsidRDefault="00456CFD" w:rsidP="00827E7E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456CFD">
              <w:rPr>
                <w:rFonts w:ascii="Times New Roman CYR" w:hAnsi="Times New Roman CYR"/>
                <w:b/>
                <w:sz w:val="24"/>
                <w:szCs w:val="24"/>
                <w:lang w:eastAsia="en-US"/>
              </w:rPr>
              <w:t>Относителна тежест в КО</w:t>
            </w:r>
          </w:p>
        </w:tc>
      </w:tr>
      <w:tr w:rsidR="00456CFD" w:rsidRPr="00456CFD" w:rsidTr="00C44AE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CFD" w:rsidRPr="00456CFD" w:rsidRDefault="00456CFD" w:rsidP="00827E7E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56CFD">
              <w:rPr>
                <w:rFonts w:ascii="Times New Roman CYR" w:hAnsi="Times New Roman CYR"/>
                <w:sz w:val="24"/>
                <w:szCs w:val="24"/>
                <w:lang w:eastAsia="en-US"/>
              </w:rPr>
              <w:t xml:space="preserve">1. Срок на изпълнение - срок на доставка, </w:t>
            </w:r>
            <w:r w:rsidRPr="00456CFD">
              <w:rPr>
                <w:rFonts w:ascii="Times New Roman CYR" w:hAnsi="Times New Roman CYR"/>
                <w:sz w:val="24"/>
                <w:szCs w:val="24"/>
                <w:lang w:eastAsia="en-US"/>
              </w:rPr>
              <w:lastRenderedPageBreak/>
              <w:t>монтаж и въвеждане в експлоатация (</w:t>
            </w:r>
            <w:r w:rsidR="00683C05">
              <w:rPr>
                <w:rFonts w:ascii="Times New Roman CYR" w:hAnsi="Times New Roman CYR"/>
                <w:sz w:val="24"/>
                <w:szCs w:val="24"/>
                <w:lang w:eastAsia="en-US"/>
              </w:rPr>
              <w:t>СИ</w:t>
            </w:r>
            <w:r w:rsidRPr="00456CFD">
              <w:rPr>
                <w:rFonts w:ascii="Times New Roman CYR" w:hAnsi="Times New Roman CYR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CFD" w:rsidRPr="00456CFD" w:rsidRDefault="00456CFD" w:rsidP="00827E7E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6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56CFD">
              <w:rPr>
                <w:rFonts w:ascii="Times New Roman CYR" w:hAnsi="Times New Roman CYR"/>
                <w:sz w:val="24"/>
                <w:szCs w:val="24"/>
                <w:lang w:eastAsia="en-US"/>
              </w:rPr>
              <w:lastRenderedPageBreak/>
              <w:t xml:space="preserve">               </w:t>
            </w:r>
            <w:r w:rsidR="00827E7E">
              <w:rPr>
                <w:rFonts w:ascii="Times New Roman CYR" w:hAnsi="Times New Roman CYR"/>
                <w:sz w:val="24"/>
                <w:szCs w:val="24"/>
                <w:lang w:eastAsia="en-US"/>
              </w:rPr>
              <w:t>6</w:t>
            </w:r>
            <w:r w:rsidR="001F0835">
              <w:rPr>
                <w:rFonts w:ascii="Times New Roman CYR" w:hAnsi="Times New Roman CYR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CFD" w:rsidRPr="00456CFD" w:rsidRDefault="00456CFD" w:rsidP="00827E7E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56CFD">
              <w:rPr>
                <w:rFonts w:ascii="Times New Roman CYR" w:hAnsi="Times New Roman CYR"/>
                <w:sz w:val="24"/>
                <w:szCs w:val="24"/>
                <w:lang w:eastAsia="en-US"/>
              </w:rPr>
              <w:t>0.</w:t>
            </w:r>
            <w:r w:rsidR="00827E7E">
              <w:rPr>
                <w:rFonts w:ascii="Times New Roman CYR" w:hAnsi="Times New Roman CYR"/>
                <w:sz w:val="24"/>
                <w:szCs w:val="24"/>
                <w:lang w:eastAsia="en-US"/>
              </w:rPr>
              <w:t>6</w:t>
            </w:r>
            <w:r w:rsidRPr="00456CFD">
              <w:rPr>
                <w:rFonts w:ascii="Times New Roman CYR" w:hAnsi="Times New Roman CYR"/>
                <w:sz w:val="24"/>
                <w:szCs w:val="24"/>
                <w:lang w:eastAsia="en-US"/>
              </w:rPr>
              <w:t>0</w:t>
            </w:r>
          </w:p>
        </w:tc>
      </w:tr>
      <w:tr w:rsidR="00456CFD" w:rsidRPr="00456CFD" w:rsidTr="00C44AE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CFD" w:rsidRPr="00456CFD" w:rsidRDefault="00456CFD" w:rsidP="00827E7E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6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56CFD">
              <w:rPr>
                <w:rFonts w:ascii="Times New Roman CYR" w:hAnsi="Times New Roman CYR"/>
                <w:sz w:val="24"/>
                <w:szCs w:val="24"/>
                <w:lang w:eastAsia="en-US"/>
              </w:rPr>
              <w:lastRenderedPageBreak/>
              <w:t xml:space="preserve">2. </w:t>
            </w:r>
            <w:r w:rsidR="00683C05">
              <w:rPr>
                <w:rFonts w:ascii="Times New Roman CYR" w:hAnsi="Times New Roman CYR"/>
                <w:sz w:val="24"/>
                <w:szCs w:val="24"/>
                <w:lang w:eastAsia="en-US"/>
              </w:rPr>
              <w:t>Предложена цена</w:t>
            </w:r>
            <w:r w:rsidRPr="00456CFD">
              <w:rPr>
                <w:rFonts w:ascii="Times New Roman CYR" w:hAnsi="Times New Roman CYR"/>
                <w:sz w:val="24"/>
                <w:szCs w:val="24"/>
                <w:lang w:eastAsia="en-US"/>
              </w:rPr>
              <w:t xml:space="preserve"> (</w:t>
            </w:r>
            <w:r w:rsidR="00683C05">
              <w:rPr>
                <w:rFonts w:ascii="Times New Roman CYR" w:hAnsi="Times New Roman CYR"/>
                <w:sz w:val="24"/>
                <w:szCs w:val="24"/>
                <w:lang w:eastAsia="en-US"/>
              </w:rPr>
              <w:t>ПЦ</w:t>
            </w:r>
            <w:r w:rsidRPr="00456CFD">
              <w:rPr>
                <w:rFonts w:ascii="Times New Roman CYR" w:hAnsi="Times New Roman CYR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CFD" w:rsidRPr="00456CFD" w:rsidRDefault="00827E7E" w:rsidP="00827E7E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 CYR" w:hAnsi="Times New Roman CYR"/>
                <w:sz w:val="24"/>
                <w:szCs w:val="24"/>
                <w:lang w:eastAsia="en-US"/>
              </w:rPr>
              <w:t>4</w:t>
            </w:r>
            <w:r w:rsidR="001F0835">
              <w:rPr>
                <w:rFonts w:ascii="Times New Roman CYR" w:hAnsi="Times New Roman CYR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CFD" w:rsidRPr="00456CFD" w:rsidRDefault="00456CFD" w:rsidP="00827E7E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spacing w:after="6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56CFD">
              <w:rPr>
                <w:rFonts w:ascii="Times New Roman CYR" w:hAnsi="Times New Roman CYR"/>
                <w:sz w:val="24"/>
                <w:szCs w:val="24"/>
                <w:lang w:eastAsia="en-US"/>
              </w:rPr>
              <w:t>0.</w:t>
            </w:r>
            <w:r w:rsidR="00827E7E">
              <w:rPr>
                <w:rFonts w:ascii="Times New Roman CYR" w:hAnsi="Times New Roman CYR"/>
                <w:sz w:val="24"/>
                <w:szCs w:val="24"/>
                <w:lang w:eastAsia="en-US"/>
              </w:rPr>
              <w:t>4</w:t>
            </w:r>
            <w:r w:rsidRPr="00456CFD">
              <w:rPr>
                <w:rFonts w:ascii="Times New Roman CYR" w:hAnsi="Times New Roman CYR"/>
                <w:sz w:val="24"/>
                <w:szCs w:val="24"/>
                <w:lang w:eastAsia="en-US"/>
              </w:rPr>
              <w:t>0</w:t>
            </w:r>
          </w:p>
        </w:tc>
      </w:tr>
    </w:tbl>
    <w:p w:rsidR="00456CFD" w:rsidRDefault="00456CFD" w:rsidP="00827E7E">
      <w:pPr>
        <w:pStyle w:val="ListParagraph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456CFD" w:rsidRPr="00456CFD" w:rsidRDefault="00456CFD" w:rsidP="00827E7E">
      <w:pPr>
        <w:pStyle w:val="ListParagraph"/>
        <w:numPr>
          <w:ilvl w:val="1"/>
          <w:numId w:val="3"/>
        </w:numPr>
        <w:tabs>
          <w:tab w:val="left" w:pos="0"/>
          <w:tab w:val="left" w:pos="1134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456CFD">
        <w:rPr>
          <w:rFonts w:ascii="Times New Roman" w:hAnsi="Times New Roman"/>
          <w:sz w:val="24"/>
          <w:szCs w:val="24"/>
        </w:rPr>
        <w:t>Формулата, по която се изчислява комплексната оценка на участника, е:</w:t>
      </w:r>
    </w:p>
    <w:p w:rsidR="00456CFD" w:rsidRPr="00456CFD" w:rsidRDefault="00456CFD" w:rsidP="00827E7E">
      <w:pPr>
        <w:tabs>
          <w:tab w:val="left" w:pos="0"/>
        </w:tabs>
        <w:autoSpaceDE w:val="0"/>
        <w:autoSpaceDN w:val="0"/>
        <w:adjustRightInd w:val="0"/>
        <w:spacing w:after="60" w:line="276" w:lineRule="auto"/>
        <w:ind w:firstLine="540"/>
        <w:rPr>
          <w:rFonts w:ascii="Times New Roman" w:hAnsi="Times New Roman"/>
          <w:sz w:val="24"/>
          <w:szCs w:val="24"/>
          <w:lang w:eastAsia="en-US"/>
        </w:rPr>
      </w:pPr>
      <w:r w:rsidRPr="00456CFD">
        <w:rPr>
          <w:rFonts w:ascii="Times New Roman CYR" w:hAnsi="Times New Roman CYR"/>
          <w:b/>
          <w:sz w:val="24"/>
          <w:szCs w:val="24"/>
          <w:lang w:eastAsia="en-US"/>
        </w:rPr>
        <w:t xml:space="preserve">КО = </w:t>
      </w:r>
      <w:r w:rsidR="00683C05">
        <w:rPr>
          <w:rFonts w:ascii="Times New Roman CYR" w:hAnsi="Times New Roman CYR"/>
          <w:b/>
          <w:sz w:val="24"/>
          <w:szCs w:val="24"/>
          <w:lang w:eastAsia="en-US"/>
        </w:rPr>
        <w:t>СИ</w:t>
      </w:r>
      <w:r w:rsidRPr="00456CFD">
        <w:rPr>
          <w:rFonts w:ascii="Times New Roman CYR" w:hAnsi="Times New Roman CYR"/>
          <w:b/>
          <w:sz w:val="24"/>
          <w:szCs w:val="24"/>
          <w:lang w:eastAsia="en-US"/>
        </w:rPr>
        <w:t xml:space="preserve"> х 0.</w:t>
      </w:r>
      <w:r w:rsidR="00EE0414">
        <w:rPr>
          <w:rFonts w:ascii="Times New Roman CYR" w:hAnsi="Times New Roman CYR"/>
          <w:b/>
          <w:sz w:val="24"/>
          <w:szCs w:val="24"/>
          <w:lang w:eastAsia="en-US"/>
        </w:rPr>
        <w:t>6</w:t>
      </w:r>
      <w:r w:rsidRPr="00456CFD">
        <w:rPr>
          <w:rFonts w:ascii="Times New Roman CYR" w:hAnsi="Times New Roman CYR"/>
          <w:b/>
          <w:sz w:val="24"/>
          <w:szCs w:val="24"/>
          <w:lang w:eastAsia="en-US"/>
        </w:rPr>
        <w:t xml:space="preserve">0 + </w:t>
      </w:r>
      <w:r w:rsidR="00683C05">
        <w:rPr>
          <w:rFonts w:ascii="Times New Roman CYR" w:hAnsi="Times New Roman CYR"/>
          <w:b/>
          <w:sz w:val="24"/>
          <w:szCs w:val="24"/>
          <w:lang w:eastAsia="en-US"/>
        </w:rPr>
        <w:t>ПЦ</w:t>
      </w:r>
      <w:r w:rsidRPr="00456CFD">
        <w:rPr>
          <w:rFonts w:ascii="Times New Roman CYR" w:hAnsi="Times New Roman CYR"/>
          <w:b/>
          <w:sz w:val="24"/>
          <w:szCs w:val="24"/>
          <w:lang w:eastAsia="en-US"/>
        </w:rPr>
        <w:t xml:space="preserve"> х 0.</w:t>
      </w:r>
      <w:r w:rsidR="00EE0414">
        <w:rPr>
          <w:rFonts w:ascii="Times New Roman CYR" w:hAnsi="Times New Roman CYR"/>
          <w:b/>
          <w:sz w:val="24"/>
          <w:szCs w:val="24"/>
          <w:lang w:eastAsia="en-US"/>
        </w:rPr>
        <w:t>4</w:t>
      </w:r>
      <w:r w:rsidRPr="00456CFD">
        <w:rPr>
          <w:rFonts w:ascii="Times New Roman CYR" w:hAnsi="Times New Roman CYR"/>
          <w:b/>
          <w:sz w:val="24"/>
          <w:szCs w:val="24"/>
          <w:lang w:eastAsia="en-US"/>
        </w:rPr>
        <w:t>0</w:t>
      </w:r>
    </w:p>
    <w:p w:rsidR="00456CFD" w:rsidRPr="00456CFD" w:rsidRDefault="00456CFD" w:rsidP="00827E7E">
      <w:pPr>
        <w:tabs>
          <w:tab w:val="left" w:pos="0"/>
        </w:tabs>
        <w:autoSpaceDE w:val="0"/>
        <w:autoSpaceDN w:val="0"/>
        <w:adjustRightInd w:val="0"/>
        <w:spacing w:after="60" w:line="276" w:lineRule="auto"/>
        <w:rPr>
          <w:rFonts w:ascii="Times New Roman" w:hAnsi="Times New Roman"/>
          <w:sz w:val="24"/>
          <w:szCs w:val="24"/>
          <w:lang w:eastAsia="en-US"/>
        </w:rPr>
      </w:pPr>
      <w:r w:rsidRPr="00456CFD">
        <w:rPr>
          <w:rFonts w:ascii="Times New Roman CYR" w:hAnsi="Times New Roman CYR"/>
          <w:sz w:val="24"/>
          <w:szCs w:val="24"/>
          <w:lang w:eastAsia="en-US"/>
        </w:rPr>
        <w:t>където:</w:t>
      </w:r>
    </w:p>
    <w:p w:rsidR="00456CFD" w:rsidRPr="00456CFD" w:rsidRDefault="00683C05" w:rsidP="00827E7E">
      <w:pPr>
        <w:tabs>
          <w:tab w:val="left" w:pos="0"/>
        </w:tabs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 CYR" w:hAnsi="Times New Roman CYR"/>
          <w:sz w:val="24"/>
          <w:szCs w:val="24"/>
          <w:lang w:eastAsia="en-US"/>
        </w:rPr>
      </w:pPr>
      <w:r>
        <w:rPr>
          <w:rFonts w:ascii="Times New Roman CYR" w:hAnsi="Times New Roman CYR"/>
          <w:b/>
          <w:sz w:val="24"/>
          <w:szCs w:val="24"/>
          <w:lang w:eastAsia="en-US"/>
        </w:rPr>
        <w:t xml:space="preserve">КО </w:t>
      </w:r>
      <w:r w:rsidR="00456CFD" w:rsidRPr="00456CFD">
        <w:rPr>
          <w:rFonts w:ascii="Times New Roman CYR" w:hAnsi="Times New Roman CYR"/>
          <w:sz w:val="24"/>
          <w:szCs w:val="24"/>
          <w:lang w:eastAsia="en-US"/>
        </w:rPr>
        <w:t>е комплексната оценка на n</w:t>
      </w:r>
      <w:r w:rsidR="00456CFD" w:rsidRPr="00456CFD">
        <w:rPr>
          <w:rFonts w:ascii="Times New Roman CYR" w:hAnsi="Times New Roman CYR"/>
          <w:sz w:val="24"/>
          <w:szCs w:val="24"/>
          <w:vertAlign w:val="superscript"/>
          <w:lang w:eastAsia="en-US"/>
        </w:rPr>
        <w:t>-тия</w:t>
      </w:r>
      <w:r w:rsidR="00456CFD" w:rsidRPr="00456CFD">
        <w:rPr>
          <w:rFonts w:ascii="Times New Roman CYR" w:hAnsi="Times New Roman CYR"/>
          <w:sz w:val="24"/>
          <w:szCs w:val="24"/>
          <w:lang w:eastAsia="en-US"/>
        </w:rPr>
        <w:t xml:space="preserve"> участник;</w:t>
      </w:r>
    </w:p>
    <w:p w:rsidR="00456CFD" w:rsidRPr="00456CFD" w:rsidRDefault="00683C05" w:rsidP="00827E7E">
      <w:pPr>
        <w:tabs>
          <w:tab w:val="left" w:pos="0"/>
        </w:tabs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 CYR" w:hAnsi="Times New Roman CYR"/>
          <w:sz w:val="24"/>
          <w:szCs w:val="24"/>
          <w:lang w:eastAsia="en-US"/>
        </w:rPr>
      </w:pPr>
      <w:r>
        <w:rPr>
          <w:rFonts w:ascii="Times New Roman CYR" w:hAnsi="Times New Roman CYR"/>
          <w:b/>
          <w:sz w:val="24"/>
          <w:szCs w:val="24"/>
          <w:lang w:eastAsia="en-US"/>
        </w:rPr>
        <w:t>СИ</w:t>
      </w:r>
      <w:r w:rsidR="00456CFD" w:rsidRPr="00456CFD">
        <w:rPr>
          <w:rFonts w:ascii="Times New Roman CYR" w:hAnsi="Times New Roman CYR"/>
          <w:b/>
          <w:sz w:val="24"/>
          <w:szCs w:val="24"/>
          <w:vertAlign w:val="subscript"/>
          <w:lang w:eastAsia="en-US"/>
        </w:rPr>
        <w:t xml:space="preserve"> </w:t>
      </w:r>
      <w:r w:rsidR="00456CFD" w:rsidRPr="00456CFD">
        <w:rPr>
          <w:rFonts w:ascii="Times New Roman CYR" w:hAnsi="Times New Roman CYR"/>
          <w:sz w:val="24"/>
          <w:szCs w:val="24"/>
          <w:lang w:eastAsia="en-US"/>
        </w:rPr>
        <w:t>e оценката на n</w:t>
      </w:r>
      <w:r w:rsidR="00456CFD" w:rsidRPr="00456CFD">
        <w:rPr>
          <w:rFonts w:ascii="Times New Roman CYR" w:hAnsi="Times New Roman CYR"/>
          <w:sz w:val="24"/>
          <w:szCs w:val="24"/>
          <w:vertAlign w:val="superscript"/>
          <w:lang w:eastAsia="en-US"/>
        </w:rPr>
        <w:t>-тия</w:t>
      </w:r>
      <w:r w:rsidR="00456CFD" w:rsidRPr="00456CFD">
        <w:rPr>
          <w:rFonts w:ascii="Times New Roman CYR" w:hAnsi="Times New Roman CYR"/>
          <w:sz w:val="24"/>
          <w:szCs w:val="24"/>
          <w:lang w:eastAsia="en-US"/>
        </w:rPr>
        <w:t xml:space="preserve"> участник по показател </w:t>
      </w:r>
      <w:r>
        <w:rPr>
          <w:rFonts w:ascii="Times New Roman CYR" w:hAnsi="Times New Roman CYR"/>
          <w:b/>
          <w:sz w:val="24"/>
          <w:szCs w:val="24"/>
          <w:lang w:eastAsia="en-US"/>
        </w:rPr>
        <w:t>Срок за изпълнение</w:t>
      </w:r>
      <w:r w:rsidR="00456CFD" w:rsidRPr="00456CFD">
        <w:rPr>
          <w:rFonts w:ascii="Times New Roman CYR" w:hAnsi="Times New Roman CYR"/>
          <w:sz w:val="24"/>
          <w:szCs w:val="24"/>
          <w:lang w:eastAsia="en-US"/>
        </w:rPr>
        <w:t>;</w:t>
      </w:r>
    </w:p>
    <w:p w:rsidR="00456CFD" w:rsidRPr="00456CFD" w:rsidRDefault="00683C05" w:rsidP="00827E7E">
      <w:pPr>
        <w:tabs>
          <w:tab w:val="left" w:pos="0"/>
        </w:tabs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 CYR" w:hAnsi="Times New Roman CYR"/>
          <w:b/>
          <w:sz w:val="24"/>
          <w:szCs w:val="24"/>
          <w:lang w:eastAsia="en-US"/>
        </w:rPr>
      </w:pPr>
      <w:r>
        <w:rPr>
          <w:rFonts w:ascii="Times New Roman CYR" w:hAnsi="Times New Roman CYR"/>
          <w:b/>
          <w:sz w:val="24"/>
          <w:szCs w:val="24"/>
          <w:lang w:eastAsia="en-US"/>
        </w:rPr>
        <w:t xml:space="preserve">ПЦ </w:t>
      </w:r>
      <w:r w:rsidR="00456CFD" w:rsidRPr="00456CFD">
        <w:rPr>
          <w:rFonts w:ascii="Times New Roman CYR" w:hAnsi="Times New Roman CYR"/>
          <w:sz w:val="24"/>
          <w:szCs w:val="24"/>
          <w:lang w:eastAsia="en-US"/>
        </w:rPr>
        <w:t>e</w:t>
      </w:r>
      <w:r>
        <w:rPr>
          <w:rFonts w:ascii="Times New Roman CYR" w:hAnsi="Times New Roman CYR"/>
          <w:sz w:val="24"/>
          <w:szCs w:val="24"/>
          <w:lang w:eastAsia="en-US"/>
        </w:rPr>
        <w:t xml:space="preserve"> </w:t>
      </w:r>
      <w:r w:rsidR="00456CFD" w:rsidRPr="00456CFD">
        <w:rPr>
          <w:rFonts w:ascii="Times New Roman CYR" w:hAnsi="Times New Roman CYR"/>
          <w:sz w:val="24"/>
          <w:szCs w:val="24"/>
          <w:lang w:eastAsia="en-US"/>
        </w:rPr>
        <w:t>оценката на n</w:t>
      </w:r>
      <w:r w:rsidR="00456CFD" w:rsidRPr="00456CFD">
        <w:rPr>
          <w:rFonts w:ascii="Times New Roman CYR" w:hAnsi="Times New Roman CYR"/>
          <w:sz w:val="24"/>
          <w:szCs w:val="24"/>
          <w:vertAlign w:val="superscript"/>
          <w:lang w:eastAsia="en-US"/>
        </w:rPr>
        <w:t>-тия</w:t>
      </w:r>
      <w:r w:rsidR="00456CFD" w:rsidRPr="00456CFD">
        <w:rPr>
          <w:rFonts w:ascii="Times New Roman CYR" w:hAnsi="Times New Roman CYR"/>
          <w:sz w:val="24"/>
          <w:szCs w:val="24"/>
          <w:lang w:eastAsia="en-US"/>
        </w:rPr>
        <w:t xml:space="preserve"> участник по показател</w:t>
      </w:r>
      <w:r w:rsidR="00456CFD" w:rsidRPr="00456CFD">
        <w:rPr>
          <w:rFonts w:ascii="Times New Roman CYR" w:hAnsi="Times New Roman CYR"/>
          <w:b/>
          <w:sz w:val="24"/>
          <w:szCs w:val="24"/>
          <w:lang w:eastAsia="en-US"/>
        </w:rPr>
        <w:t xml:space="preserve"> </w:t>
      </w:r>
      <w:r>
        <w:rPr>
          <w:rFonts w:ascii="Times New Roman CYR" w:hAnsi="Times New Roman CYR"/>
          <w:b/>
          <w:sz w:val="24"/>
          <w:szCs w:val="24"/>
          <w:lang w:eastAsia="en-US"/>
        </w:rPr>
        <w:t>Предложена цена</w:t>
      </w:r>
      <w:r w:rsidR="00456CFD" w:rsidRPr="00456CFD">
        <w:rPr>
          <w:rFonts w:ascii="Times New Roman CYR" w:hAnsi="Times New Roman CYR"/>
          <w:sz w:val="24"/>
          <w:szCs w:val="24"/>
          <w:lang w:eastAsia="en-US"/>
        </w:rPr>
        <w:t>;</w:t>
      </w:r>
    </w:p>
    <w:p w:rsidR="00456CFD" w:rsidRPr="00456CFD" w:rsidRDefault="00456CFD" w:rsidP="00827E7E">
      <w:pPr>
        <w:pStyle w:val="ListParagraph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B9229E" w:rsidRDefault="00B9229E" w:rsidP="00827E7E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B9229E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Максималната стойност на Комплексната оценка (КО) е 100 т. </w:t>
      </w:r>
    </w:p>
    <w:p w:rsidR="00456CFD" w:rsidRPr="00B9229E" w:rsidRDefault="00456CFD" w:rsidP="00827E7E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B9229E" w:rsidRDefault="00B9229E" w:rsidP="00827E7E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BF0A7C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Начин за определяне на оценката по всеки показател:</w:t>
      </w:r>
    </w:p>
    <w:p w:rsidR="00BF0A7C" w:rsidRPr="00BF0A7C" w:rsidRDefault="00BF0A7C" w:rsidP="00827E7E">
      <w:pPr>
        <w:pStyle w:val="ListParagraph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B9229E" w:rsidRDefault="00B703B7" w:rsidP="00827E7E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</w:t>
      </w:r>
      <w:r w:rsidR="00683C05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Определяне на оценката по п</w:t>
      </w:r>
      <w:r w:rsidR="00BF0A7C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оказател</w:t>
      </w:r>
      <w:r w:rsidR="00683C05">
        <w:rPr>
          <w:rFonts w:ascii="Times New Roman" w:eastAsia="Calibri" w:hAnsi="Times New Roman"/>
          <w:b/>
          <w:bCs/>
          <w:sz w:val="24"/>
          <w:szCs w:val="24"/>
          <w:lang w:eastAsia="en-US"/>
        </w:rPr>
        <w:t>я</w:t>
      </w:r>
      <w:r w:rsidR="00BF0A7C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</w:t>
      </w:r>
      <w:r w:rsidR="00683C05">
        <w:rPr>
          <w:rFonts w:ascii="Times New Roman" w:eastAsia="Calibri" w:hAnsi="Times New Roman"/>
          <w:b/>
          <w:bCs/>
          <w:sz w:val="24"/>
          <w:szCs w:val="24"/>
          <w:lang w:eastAsia="en-US"/>
        </w:rPr>
        <w:t>„</w:t>
      </w:r>
      <w:r w:rsidR="00BF0A7C" w:rsidRPr="00BF0A7C">
        <w:rPr>
          <w:rFonts w:ascii="Times New Roman" w:eastAsia="Calibri" w:hAnsi="Times New Roman"/>
          <w:b/>
          <w:bCs/>
          <w:sz w:val="24"/>
          <w:szCs w:val="24"/>
          <w:lang w:eastAsia="en-US"/>
        </w:rPr>
        <w:t>Срок на изпълнение</w:t>
      </w:r>
      <w:r w:rsidR="00683C05">
        <w:rPr>
          <w:rFonts w:ascii="Times New Roman" w:eastAsia="Calibri" w:hAnsi="Times New Roman"/>
          <w:b/>
          <w:bCs/>
          <w:sz w:val="24"/>
          <w:szCs w:val="24"/>
          <w:lang w:eastAsia="en-US"/>
        </w:rPr>
        <w:t>“</w:t>
      </w:r>
      <w:r w:rsidR="00BF0A7C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</w:t>
      </w:r>
      <w:r w:rsidR="00BF0A7C" w:rsidRPr="00BF0A7C">
        <w:rPr>
          <w:rFonts w:ascii="Times New Roman" w:eastAsia="Calibri" w:hAnsi="Times New Roman"/>
          <w:b/>
          <w:bCs/>
          <w:sz w:val="24"/>
          <w:szCs w:val="24"/>
          <w:lang w:eastAsia="en-US"/>
        </w:rPr>
        <w:t>(</w:t>
      </w:r>
      <w:r w:rsidR="00683C05">
        <w:rPr>
          <w:rFonts w:ascii="Times New Roman" w:eastAsia="Calibri" w:hAnsi="Times New Roman"/>
          <w:b/>
          <w:bCs/>
          <w:sz w:val="24"/>
          <w:szCs w:val="24"/>
          <w:lang w:eastAsia="en-US"/>
        </w:rPr>
        <w:t>СИ</w:t>
      </w:r>
      <w:r w:rsidR="00BF0A7C" w:rsidRPr="00BF0A7C">
        <w:rPr>
          <w:rFonts w:ascii="Times New Roman" w:eastAsia="Calibri" w:hAnsi="Times New Roman"/>
          <w:b/>
          <w:bCs/>
          <w:sz w:val="24"/>
          <w:szCs w:val="24"/>
          <w:lang w:eastAsia="en-US"/>
        </w:rPr>
        <w:t>)</w:t>
      </w:r>
    </w:p>
    <w:p w:rsidR="00BF0A7C" w:rsidRDefault="00BF0A7C" w:rsidP="00827E7E">
      <w:pPr>
        <w:autoSpaceDE w:val="0"/>
        <w:autoSpaceDN w:val="0"/>
        <w:adjustRightInd w:val="0"/>
        <w:spacing w:after="0" w:line="276" w:lineRule="auto"/>
        <w:ind w:left="360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BF0A7C" w:rsidRDefault="00BF0A7C" w:rsidP="00827E7E">
      <w:pPr>
        <w:autoSpaceDE w:val="0"/>
        <w:autoSpaceDN w:val="0"/>
        <w:adjustRightInd w:val="0"/>
        <w:spacing w:after="0" w:line="276" w:lineRule="auto"/>
        <w:ind w:left="360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Максималният брой точки по показател </w:t>
      </w:r>
      <w:r w:rsidR="00827E7E">
        <w:rPr>
          <w:rFonts w:ascii="Times New Roman" w:eastAsia="Calibri" w:hAnsi="Times New Roman"/>
          <w:b/>
          <w:bCs/>
          <w:sz w:val="24"/>
          <w:szCs w:val="24"/>
          <w:lang w:eastAsia="en-US"/>
        </w:rPr>
        <w:t>СИ</w:t>
      </w: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е 100 точки</w:t>
      </w:r>
    </w:p>
    <w:p w:rsidR="00EE0414" w:rsidRPr="00BF0A7C" w:rsidRDefault="00EE0414" w:rsidP="00827E7E">
      <w:pPr>
        <w:autoSpaceDE w:val="0"/>
        <w:autoSpaceDN w:val="0"/>
        <w:adjustRightInd w:val="0"/>
        <w:spacing w:after="0" w:line="276" w:lineRule="auto"/>
        <w:ind w:left="360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B9229E" w:rsidRPr="00B9229E" w:rsidRDefault="00B9229E" w:rsidP="00EE041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B9229E">
        <w:rPr>
          <w:rFonts w:ascii="Times New Roman" w:eastAsia="Calibri" w:hAnsi="Times New Roman"/>
          <w:b/>
          <w:bCs/>
          <w:sz w:val="24"/>
          <w:szCs w:val="24"/>
          <w:lang w:eastAsia="en-US"/>
        </w:rPr>
        <w:t>(</w:t>
      </w:r>
      <w:r w:rsidR="00827E7E">
        <w:rPr>
          <w:rFonts w:ascii="Times New Roman" w:eastAsia="Calibri" w:hAnsi="Times New Roman"/>
          <w:b/>
          <w:bCs/>
          <w:sz w:val="24"/>
          <w:szCs w:val="24"/>
          <w:lang w:eastAsia="en-US"/>
        </w:rPr>
        <w:t>СИ</w:t>
      </w:r>
      <w:r w:rsidRPr="00B9229E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) </w:t>
      </w:r>
      <w:r w:rsidR="004C74E0" w:rsidRPr="004C74E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Срок на изпълнение - срок на доставка, монтаж и въвеждане в експлоатация</w:t>
      </w:r>
      <w:r w:rsidRPr="00B9229E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: </w:t>
      </w:r>
    </w:p>
    <w:p w:rsidR="00B9229E" w:rsidRPr="00B9229E" w:rsidRDefault="00B9229E" w:rsidP="00EE041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B9229E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Максимален брой точки получава офертата, която е предложила най-кратък срок за </w:t>
      </w:r>
      <w:r w:rsidR="004C74E0">
        <w:rPr>
          <w:rFonts w:ascii="Times New Roman" w:eastAsia="Calibri" w:hAnsi="Times New Roman"/>
          <w:bCs/>
          <w:sz w:val="24"/>
          <w:szCs w:val="24"/>
          <w:lang w:eastAsia="en-US"/>
        </w:rPr>
        <w:t>изпънени</w:t>
      </w:r>
      <w:r w:rsidR="00827E7E">
        <w:rPr>
          <w:rFonts w:ascii="Times New Roman" w:eastAsia="Calibri" w:hAnsi="Times New Roman"/>
          <w:bCs/>
          <w:sz w:val="24"/>
          <w:szCs w:val="24"/>
          <w:lang w:eastAsia="en-US"/>
        </w:rPr>
        <w:t>е</w:t>
      </w:r>
      <w:r w:rsidRPr="00B9229E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в </w:t>
      </w:r>
      <w:r w:rsidR="00827E7E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календарни </w:t>
      </w:r>
      <w:r w:rsidRPr="00B9229E">
        <w:rPr>
          <w:rFonts w:ascii="Times New Roman" w:eastAsia="Calibri" w:hAnsi="Times New Roman"/>
          <w:bCs/>
          <w:sz w:val="24"/>
          <w:szCs w:val="24"/>
          <w:lang w:eastAsia="en-US"/>
        </w:rPr>
        <w:t>дни</w:t>
      </w:r>
      <w:r w:rsidR="00EE0414">
        <w:rPr>
          <w:rFonts w:ascii="Times New Roman" w:eastAsia="Calibri" w:hAnsi="Times New Roman"/>
          <w:bCs/>
          <w:sz w:val="24"/>
          <w:szCs w:val="24"/>
          <w:lang w:eastAsia="en-US"/>
        </w:rPr>
        <w:t>,</w:t>
      </w:r>
      <w:r w:rsidRPr="00B9229E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="00686D4A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считано </w:t>
      </w:r>
      <w:r w:rsidRPr="00B9229E">
        <w:rPr>
          <w:rFonts w:ascii="Times New Roman" w:eastAsia="Calibri" w:hAnsi="Times New Roman"/>
          <w:bCs/>
          <w:sz w:val="24"/>
          <w:szCs w:val="24"/>
          <w:lang w:eastAsia="en-US"/>
        </w:rPr>
        <w:t>от датата на подписване на договора.</w:t>
      </w:r>
    </w:p>
    <w:p w:rsidR="00B9229E" w:rsidRPr="00B9229E" w:rsidRDefault="00B9229E" w:rsidP="00EE0414">
      <w:pPr>
        <w:autoSpaceDE w:val="0"/>
        <w:autoSpaceDN w:val="0"/>
        <w:adjustRightInd w:val="0"/>
        <w:spacing w:after="0" w:line="276" w:lineRule="auto"/>
        <w:ind w:left="825"/>
        <w:contextualSpacing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B9229E" w:rsidRPr="00B9229E" w:rsidRDefault="00683C05" w:rsidP="00EE0414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      </w:t>
      </w:r>
      <w:r w:rsidR="00B9229E" w:rsidRPr="00B9229E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Минимален предложен срок</w:t>
      </w:r>
    </w:p>
    <w:p w:rsidR="00B9229E" w:rsidRPr="00B9229E" w:rsidRDefault="00683C05" w:rsidP="00827E7E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СИ </w:t>
      </w:r>
      <w:r w:rsidR="00B9229E" w:rsidRPr="00B9229E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= </w:t>
      </w: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</w:t>
      </w:r>
      <w:r w:rsidR="00B9229E" w:rsidRPr="00B9229E">
        <w:rPr>
          <w:rFonts w:ascii="Times New Roman" w:eastAsia="Calibri" w:hAnsi="Times New Roman"/>
          <w:b/>
          <w:bCs/>
          <w:sz w:val="24"/>
          <w:szCs w:val="24"/>
          <w:lang w:eastAsia="en-US"/>
        </w:rPr>
        <w:t>------------------------------------------------ х 100 точки</w:t>
      </w:r>
    </w:p>
    <w:p w:rsidR="00B9229E" w:rsidRPr="00B9229E" w:rsidRDefault="00683C05" w:rsidP="00827E7E">
      <w:pPr>
        <w:autoSpaceDE w:val="0"/>
        <w:autoSpaceDN w:val="0"/>
        <w:adjustRightInd w:val="0"/>
        <w:spacing w:after="0" w:line="276" w:lineRule="auto"/>
        <w:ind w:firstLine="708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     </w:t>
      </w:r>
      <w:r w:rsidR="00B9229E" w:rsidRPr="00B9229E">
        <w:rPr>
          <w:rFonts w:ascii="Times New Roman" w:eastAsia="Calibri" w:hAnsi="Times New Roman"/>
          <w:b/>
          <w:bCs/>
          <w:sz w:val="24"/>
          <w:szCs w:val="24"/>
          <w:lang w:eastAsia="en-US"/>
        </w:rPr>
        <w:t>Срок, предложен от участника</w:t>
      </w:r>
    </w:p>
    <w:p w:rsidR="00B9229E" w:rsidRPr="00B9229E" w:rsidRDefault="00B9229E" w:rsidP="00827E7E">
      <w:pPr>
        <w:autoSpaceDE w:val="0"/>
        <w:autoSpaceDN w:val="0"/>
        <w:adjustRightInd w:val="0"/>
        <w:spacing w:after="0" w:line="276" w:lineRule="auto"/>
        <w:ind w:firstLine="708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B9229E" w:rsidRPr="00B9229E" w:rsidRDefault="00B9229E" w:rsidP="00827E7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9229E">
        <w:rPr>
          <w:rFonts w:ascii="Times New Roman" w:eastAsia="Calibri" w:hAnsi="Times New Roman"/>
          <w:sz w:val="24"/>
          <w:szCs w:val="24"/>
          <w:lang w:eastAsia="en-US"/>
        </w:rPr>
        <w:t>Най-краткият предложен срок от участник, допуснат до класиране, се разделя на</w:t>
      </w:r>
      <w:r w:rsidR="00EE0414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B9229E">
        <w:rPr>
          <w:rFonts w:ascii="Times New Roman" w:eastAsia="Calibri" w:hAnsi="Times New Roman"/>
          <w:sz w:val="24"/>
          <w:szCs w:val="24"/>
          <w:lang w:eastAsia="en-US"/>
        </w:rPr>
        <w:t>срока, предложен от съответния участник, който се оценява и резултатът се умножава по 100 (сто) точки. Ако двама участници са предложили един и същи срок, те получават равен брой точки по този показател. Ако този срок е най-краткият, и двамата получават максималния брой точки по този показател.</w:t>
      </w:r>
    </w:p>
    <w:p w:rsidR="00B9229E" w:rsidRPr="00B9229E" w:rsidRDefault="00B9229E" w:rsidP="00827E7E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B9229E" w:rsidRPr="00B703B7" w:rsidRDefault="00B703B7" w:rsidP="00827E7E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B703B7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Определяне на оценката по показателя „</w:t>
      </w:r>
      <w:r w:rsidR="00B9229E" w:rsidRPr="00B703B7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Предложена цен</w:t>
      </w: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>а“</w:t>
      </w:r>
    </w:p>
    <w:p w:rsidR="00B9229E" w:rsidRPr="00B9229E" w:rsidRDefault="00B9229E" w:rsidP="00827E7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9229E">
        <w:rPr>
          <w:rFonts w:ascii="Times New Roman" w:eastAsia="Calibri" w:hAnsi="Times New Roman"/>
          <w:sz w:val="24"/>
          <w:szCs w:val="24"/>
          <w:lang w:eastAsia="en-US"/>
        </w:rPr>
        <w:t>Най-ниската предложена цена от кандидат, допуснат до класиране, се разделя на цената, предложена от съответния кандидат, който се оценява и резултатът се умножава</w:t>
      </w:r>
    </w:p>
    <w:p w:rsidR="00B9229E" w:rsidRPr="00B9229E" w:rsidRDefault="00B9229E" w:rsidP="00827E7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9229E">
        <w:rPr>
          <w:rFonts w:ascii="Times New Roman" w:eastAsia="Calibri" w:hAnsi="Times New Roman"/>
          <w:sz w:val="24"/>
          <w:szCs w:val="24"/>
          <w:lang w:eastAsia="en-US"/>
        </w:rPr>
        <w:t>по 100 (сто) точки.</w:t>
      </w:r>
    </w:p>
    <w:p w:rsidR="00B9229E" w:rsidRPr="00B9229E" w:rsidRDefault="00B9229E" w:rsidP="00827E7E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B9229E" w:rsidRPr="00B9229E" w:rsidRDefault="00B9229E" w:rsidP="00827E7E">
      <w:pPr>
        <w:autoSpaceDE w:val="0"/>
        <w:autoSpaceDN w:val="0"/>
        <w:adjustRightInd w:val="0"/>
        <w:spacing w:after="0" w:line="276" w:lineRule="auto"/>
        <w:ind w:firstLine="708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B9229E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минимална предложена цена</w:t>
      </w:r>
    </w:p>
    <w:p w:rsidR="00B9229E" w:rsidRPr="00B9229E" w:rsidRDefault="00683C05" w:rsidP="00827E7E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>ПЦ</w:t>
      </w:r>
      <w:r w:rsidR="00B9229E" w:rsidRPr="00B9229E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=______________________________ х 100 точки</w:t>
      </w:r>
    </w:p>
    <w:p w:rsidR="00B9229E" w:rsidRPr="00B9229E" w:rsidRDefault="00B9229E" w:rsidP="00827E7E">
      <w:pPr>
        <w:autoSpaceDE w:val="0"/>
        <w:autoSpaceDN w:val="0"/>
        <w:adjustRightInd w:val="0"/>
        <w:spacing w:after="0" w:line="276" w:lineRule="auto"/>
        <w:ind w:firstLine="708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B9229E">
        <w:rPr>
          <w:rFonts w:ascii="Times New Roman" w:eastAsia="Calibri" w:hAnsi="Times New Roman"/>
          <w:b/>
          <w:bCs/>
          <w:sz w:val="24"/>
          <w:szCs w:val="24"/>
          <w:lang w:eastAsia="en-US"/>
        </w:rPr>
        <w:t>цена, предложена от кандидата</w:t>
      </w:r>
    </w:p>
    <w:p w:rsidR="00B9229E" w:rsidRPr="00B9229E" w:rsidRDefault="00B9229E" w:rsidP="00827E7E">
      <w:pPr>
        <w:autoSpaceDE w:val="0"/>
        <w:autoSpaceDN w:val="0"/>
        <w:adjustRightInd w:val="0"/>
        <w:spacing w:after="0" w:line="276" w:lineRule="auto"/>
        <w:ind w:firstLine="708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B9229E" w:rsidRPr="00B9229E" w:rsidRDefault="00B9229E" w:rsidP="00827E7E">
      <w:pPr>
        <w:spacing w:after="200" w:line="276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9229E">
        <w:rPr>
          <w:rFonts w:ascii="Times New Roman" w:eastAsia="Calibri" w:hAnsi="Times New Roman"/>
          <w:sz w:val="24"/>
          <w:szCs w:val="24"/>
          <w:lang w:eastAsia="en-US"/>
        </w:rPr>
        <w:t>където „минималната предложена цена без ДДС” е най-ниската предложена цена от</w:t>
      </w:r>
      <w:r w:rsidRPr="00B9229E">
        <w:rPr>
          <w:rFonts w:ascii="Times New Roman" w:eastAsia="Calibri" w:hAnsi="Times New Roman"/>
          <w:sz w:val="24"/>
          <w:szCs w:val="24"/>
          <w:lang w:val="en-US" w:eastAsia="en-US"/>
        </w:rPr>
        <w:t xml:space="preserve"> </w:t>
      </w:r>
      <w:r w:rsidRPr="00B9229E">
        <w:rPr>
          <w:rFonts w:ascii="Times New Roman" w:eastAsia="Calibri" w:hAnsi="Times New Roman"/>
          <w:sz w:val="24"/>
          <w:szCs w:val="24"/>
          <w:lang w:eastAsia="en-US"/>
        </w:rPr>
        <w:t>кандидат, допуснат до класиране; „цената, предложена от кандидата” е цената,</w:t>
      </w:r>
      <w:r w:rsidRPr="00B9229E">
        <w:rPr>
          <w:rFonts w:ascii="Times New Roman" w:eastAsia="Calibri" w:hAnsi="Times New Roman"/>
          <w:sz w:val="24"/>
          <w:szCs w:val="24"/>
          <w:lang w:val="en-US" w:eastAsia="en-US"/>
        </w:rPr>
        <w:t xml:space="preserve"> </w:t>
      </w:r>
      <w:r w:rsidRPr="00B9229E">
        <w:rPr>
          <w:rFonts w:ascii="Times New Roman" w:eastAsia="Calibri" w:hAnsi="Times New Roman"/>
          <w:sz w:val="24"/>
          <w:szCs w:val="24"/>
          <w:lang w:eastAsia="en-US"/>
        </w:rPr>
        <w:t>предложена от конкретен кандидат (в лева без ДДС).</w:t>
      </w:r>
    </w:p>
    <w:p w:rsidR="00B9229E" w:rsidRPr="00B9229E" w:rsidRDefault="00B9229E" w:rsidP="00827E7E">
      <w:pPr>
        <w:spacing w:after="0" w:line="276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sectPr w:rsidR="00B9229E" w:rsidRPr="00B9229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46A" w:rsidRDefault="0045546A" w:rsidP="00B969A4">
      <w:pPr>
        <w:spacing w:after="0" w:line="240" w:lineRule="auto"/>
      </w:pPr>
      <w:r>
        <w:separator/>
      </w:r>
    </w:p>
  </w:endnote>
  <w:endnote w:type="continuationSeparator" w:id="0">
    <w:p w:rsidR="0045546A" w:rsidRDefault="0045546A" w:rsidP="00B969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9A4" w:rsidRPr="00B969A4" w:rsidRDefault="00B969A4" w:rsidP="00B969A4">
    <w:pPr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  <w:jc w:val="center"/>
      <w:rPr>
        <w:rFonts w:eastAsia="Calibri"/>
        <w:i/>
        <w:sz w:val="20"/>
        <w:szCs w:val="20"/>
        <w:lang w:eastAsia="en-US"/>
      </w:rPr>
    </w:pPr>
    <w:r w:rsidRPr="00B969A4">
      <w:rPr>
        <w:rFonts w:ascii="Times New Roman CYR" w:hAnsi="Times New Roman CYR"/>
        <w:i/>
        <w:sz w:val="20"/>
        <w:szCs w:val="20"/>
      </w:rPr>
      <w:t>Проект „HERMES“, финансиран по Програма за транснационално сътрудничество „БАЛКАНИ – СРЕДИЗЕМНО МОРЕ 2014-2020″</w:t>
    </w:r>
  </w:p>
  <w:p w:rsidR="00B969A4" w:rsidRDefault="00B969A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46A" w:rsidRDefault="0045546A" w:rsidP="00B969A4">
      <w:pPr>
        <w:spacing w:after="0" w:line="240" w:lineRule="auto"/>
      </w:pPr>
      <w:r>
        <w:separator/>
      </w:r>
    </w:p>
  </w:footnote>
  <w:footnote w:type="continuationSeparator" w:id="0">
    <w:p w:rsidR="0045546A" w:rsidRDefault="0045546A" w:rsidP="00B969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9A4" w:rsidRDefault="00B969A4">
    <w:pPr>
      <w:pStyle w:val="Header"/>
    </w:pPr>
    <w:r w:rsidRPr="00B969A4">
      <w:rPr>
        <w:rFonts w:eastAsia="Calibri"/>
        <w:noProof/>
        <w:sz w:val="22"/>
        <w:szCs w:val="22"/>
      </w:rPr>
      <w:drawing>
        <wp:inline distT="0" distB="0" distL="0" distR="0" wp14:anchorId="1F17660E" wp14:editId="5FB2F16A">
          <wp:extent cx="1905000" cy="771525"/>
          <wp:effectExtent l="0" t="0" r="0" b="9525"/>
          <wp:docPr id="1" name="Picture 1" descr="http://www.ubbsla.org/wp-content/uploads/2018/03/hermes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bbsla.org/wp-content/uploads/2018/03/hermes_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969A4" w:rsidRDefault="00B969A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05B73"/>
    <w:multiLevelType w:val="multilevel"/>
    <w:tmpl w:val="9DFEA8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4C151F4"/>
    <w:multiLevelType w:val="multilevel"/>
    <w:tmpl w:val="D6C4BA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2">
    <w:nsid w:val="19D528D5"/>
    <w:multiLevelType w:val="hybridMultilevel"/>
    <w:tmpl w:val="642ED5F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CB6B69"/>
    <w:multiLevelType w:val="multilevel"/>
    <w:tmpl w:val="3AA0619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131"/>
    <w:rsid w:val="001F0835"/>
    <w:rsid w:val="002533B4"/>
    <w:rsid w:val="002E087C"/>
    <w:rsid w:val="0045546A"/>
    <w:rsid w:val="00456CFD"/>
    <w:rsid w:val="004C74E0"/>
    <w:rsid w:val="00563F65"/>
    <w:rsid w:val="00683C05"/>
    <w:rsid w:val="00686D4A"/>
    <w:rsid w:val="006C2489"/>
    <w:rsid w:val="00734019"/>
    <w:rsid w:val="00754B9C"/>
    <w:rsid w:val="007D0F31"/>
    <w:rsid w:val="007F6662"/>
    <w:rsid w:val="00802E30"/>
    <w:rsid w:val="00827E7E"/>
    <w:rsid w:val="0087277F"/>
    <w:rsid w:val="00873C6D"/>
    <w:rsid w:val="008D4B39"/>
    <w:rsid w:val="00953A2A"/>
    <w:rsid w:val="00966E78"/>
    <w:rsid w:val="00A03131"/>
    <w:rsid w:val="00B17FEA"/>
    <w:rsid w:val="00B703B7"/>
    <w:rsid w:val="00B836FE"/>
    <w:rsid w:val="00B9229E"/>
    <w:rsid w:val="00B969A4"/>
    <w:rsid w:val="00BF0A7C"/>
    <w:rsid w:val="00C37AF6"/>
    <w:rsid w:val="00E347F2"/>
    <w:rsid w:val="00E37BB0"/>
    <w:rsid w:val="00E52FF6"/>
    <w:rsid w:val="00E71A60"/>
    <w:rsid w:val="00EE0414"/>
    <w:rsid w:val="00EF010D"/>
    <w:rsid w:val="00FB1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3131"/>
    <w:pPr>
      <w:spacing w:line="300" w:lineRule="auto"/>
    </w:pPr>
    <w:rPr>
      <w:rFonts w:ascii="Calibri" w:eastAsia="Times New Roman" w:hAnsi="Calibri" w:cs="Times New Roman"/>
      <w:sz w:val="21"/>
      <w:szCs w:val="21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969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69A4"/>
    <w:rPr>
      <w:rFonts w:ascii="Calibri" w:eastAsia="Times New Roman" w:hAnsi="Calibri" w:cs="Times New Roman"/>
      <w:sz w:val="21"/>
      <w:szCs w:val="21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B969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69A4"/>
    <w:rPr>
      <w:rFonts w:ascii="Calibri" w:eastAsia="Times New Roman" w:hAnsi="Calibri" w:cs="Times New Roman"/>
      <w:sz w:val="21"/>
      <w:szCs w:val="21"/>
      <w:lang w:eastAsia="bg-BG"/>
    </w:rPr>
  </w:style>
  <w:style w:type="paragraph" w:styleId="ListParagraph">
    <w:name w:val="List Paragraph"/>
    <w:basedOn w:val="Normal"/>
    <w:uiPriority w:val="34"/>
    <w:qFormat/>
    <w:rsid w:val="00EF01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3131"/>
    <w:pPr>
      <w:spacing w:line="300" w:lineRule="auto"/>
    </w:pPr>
    <w:rPr>
      <w:rFonts w:ascii="Calibri" w:eastAsia="Times New Roman" w:hAnsi="Calibri" w:cs="Times New Roman"/>
      <w:sz w:val="21"/>
      <w:szCs w:val="21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969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69A4"/>
    <w:rPr>
      <w:rFonts w:ascii="Calibri" w:eastAsia="Times New Roman" w:hAnsi="Calibri" w:cs="Times New Roman"/>
      <w:sz w:val="21"/>
      <w:szCs w:val="21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B969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69A4"/>
    <w:rPr>
      <w:rFonts w:ascii="Calibri" w:eastAsia="Times New Roman" w:hAnsi="Calibri" w:cs="Times New Roman"/>
      <w:sz w:val="21"/>
      <w:szCs w:val="21"/>
      <w:lang w:eastAsia="bg-BG"/>
    </w:rPr>
  </w:style>
  <w:style w:type="paragraph" w:styleId="ListParagraph">
    <w:name w:val="List Paragraph"/>
    <w:basedOn w:val="Normal"/>
    <w:uiPriority w:val="34"/>
    <w:qFormat/>
    <w:rsid w:val="00EF01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620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Boriana</cp:lastModifiedBy>
  <cp:revision>24</cp:revision>
  <dcterms:created xsi:type="dcterms:W3CDTF">2018-04-17T11:38:00Z</dcterms:created>
  <dcterms:modified xsi:type="dcterms:W3CDTF">2018-07-03T11:51:00Z</dcterms:modified>
</cp:coreProperties>
</file>