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3D" w:rsidRDefault="005F13EC" w:rsidP="00C862AC">
      <w:pPr>
        <w:pStyle w:val="ListParagraph"/>
        <w:spacing w:after="0" w:line="240" w:lineRule="auto"/>
        <w:ind w:left="0"/>
        <w:jc w:val="both"/>
        <w:rPr>
          <w:rFonts w:ascii="Times New Roman" w:hAnsi="Times New Roman" w:cs="Times New Roman"/>
          <w:b/>
          <w:bCs/>
          <w:caps/>
          <w:sz w:val="24"/>
          <w:szCs w:val="24"/>
        </w:rPr>
      </w:pPr>
      <w:r>
        <w:rPr>
          <w:rFonts w:ascii="Times New Roman" w:hAnsi="Times New Roman" w:cs="Times New Roman"/>
          <w:b/>
          <w:bCs/>
          <w:caps/>
          <w:sz w:val="24"/>
          <w:szCs w:val="24"/>
          <w:lang w:val="bg-BG"/>
        </w:rPr>
        <w:tab/>
      </w:r>
      <w:r>
        <w:rPr>
          <w:rFonts w:ascii="Times New Roman" w:hAnsi="Times New Roman" w:cs="Times New Roman"/>
          <w:b/>
          <w:bCs/>
          <w:caps/>
          <w:sz w:val="24"/>
          <w:szCs w:val="24"/>
          <w:lang w:val="bg-BG"/>
        </w:rPr>
        <w:tab/>
      </w:r>
      <w:r>
        <w:rPr>
          <w:rFonts w:ascii="Times New Roman" w:hAnsi="Times New Roman" w:cs="Times New Roman"/>
          <w:b/>
          <w:bCs/>
          <w:caps/>
          <w:sz w:val="24"/>
          <w:szCs w:val="24"/>
          <w:lang w:val="bg-BG"/>
        </w:rPr>
        <w:tab/>
      </w:r>
      <w:r>
        <w:rPr>
          <w:rFonts w:ascii="Times New Roman" w:hAnsi="Times New Roman" w:cs="Times New Roman"/>
          <w:b/>
          <w:bCs/>
          <w:caps/>
          <w:sz w:val="24"/>
          <w:szCs w:val="24"/>
          <w:lang w:val="bg-BG"/>
        </w:rPr>
        <w:tab/>
      </w:r>
      <w:r>
        <w:rPr>
          <w:rFonts w:ascii="Times New Roman" w:hAnsi="Times New Roman" w:cs="Times New Roman"/>
          <w:b/>
          <w:bCs/>
          <w:caps/>
          <w:sz w:val="24"/>
          <w:szCs w:val="24"/>
          <w:lang w:val="bg-BG"/>
        </w:rPr>
        <w:tab/>
      </w:r>
    </w:p>
    <w:p w:rsidR="00C862AC" w:rsidRDefault="005F13EC" w:rsidP="00C862AC">
      <w:pPr>
        <w:pStyle w:val="ListParagraph"/>
        <w:spacing w:after="0" w:line="240" w:lineRule="auto"/>
        <w:ind w:left="0"/>
        <w:jc w:val="both"/>
        <w:rPr>
          <w:rFonts w:ascii="Times New Roman" w:hAnsi="Times New Roman" w:cs="Times New Roman"/>
          <w:b/>
          <w:bCs/>
          <w:caps/>
          <w:sz w:val="24"/>
          <w:szCs w:val="24"/>
          <w:lang w:val="bg-BG"/>
        </w:rPr>
      </w:pPr>
      <w:r>
        <w:rPr>
          <w:rFonts w:ascii="Times New Roman" w:hAnsi="Times New Roman" w:cs="Times New Roman"/>
          <w:b/>
          <w:bCs/>
          <w:caps/>
          <w:sz w:val="24"/>
          <w:szCs w:val="24"/>
          <w:lang w:val="bg-BG"/>
        </w:rPr>
        <w:tab/>
      </w:r>
      <w:r>
        <w:rPr>
          <w:rFonts w:ascii="Times New Roman" w:hAnsi="Times New Roman" w:cs="Times New Roman"/>
          <w:b/>
          <w:bCs/>
          <w:caps/>
          <w:sz w:val="24"/>
          <w:szCs w:val="24"/>
          <w:lang w:val="bg-BG"/>
        </w:rPr>
        <w:tab/>
      </w:r>
      <w:r>
        <w:rPr>
          <w:rFonts w:ascii="Times New Roman" w:hAnsi="Times New Roman" w:cs="Times New Roman"/>
          <w:b/>
          <w:bCs/>
          <w:caps/>
          <w:sz w:val="24"/>
          <w:szCs w:val="24"/>
          <w:lang w:val="bg-BG"/>
        </w:rPr>
        <w:tab/>
      </w:r>
      <w:r>
        <w:rPr>
          <w:rFonts w:ascii="Times New Roman" w:hAnsi="Times New Roman" w:cs="Times New Roman"/>
          <w:b/>
          <w:bCs/>
          <w:caps/>
          <w:sz w:val="24"/>
          <w:szCs w:val="24"/>
          <w:lang w:val="bg-BG"/>
        </w:rPr>
        <w:tab/>
      </w:r>
      <w:r>
        <w:rPr>
          <w:rFonts w:ascii="Times New Roman" w:hAnsi="Times New Roman" w:cs="Times New Roman"/>
          <w:b/>
          <w:bCs/>
          <w:caps/>
          <w:sz w:val="24"/>
          <w:szCs w:val="24"/>
          <w:lang w:val="bg-BG"/>
        </w:rPr>
        <w:tab/>
      </w:r>
      <w:r w:rsidR="0037193D">
        <w:rPr>
          <w:rFonts w:ascii="Times New Roman" w:hAnsi="Times New Roman" w:cs="Times New Roman"/>
          <w:b/>
          <w:bCs/>
          <w:caps/>
          <w:sz w:val="24"/>
          <w:szCs w:val="24"/>
        </w:rPr>
        <w:tab/>
      </w:r>
      <w:r w:rsidR="0037193D">
        <w:rPr>
          <w:rFonts w:ascii="Times New Roman" w:hAnsi="Times New Roman" w:cs="Times New Roman"/>
          <w:b/>
          <w:bCs/>
          <w:caps/>
          <w:sz w:val="24"/>
          <w:szCs w:val="24"/>
        </w:rPr>
        <w:tab/>
      </w:r>
      <w:r w:rsidR="0037193D">
        <w:rPr>
          <w:rFonts w:ascii="Times New Roman" w:hAnsi="Times New Roman" w:cs="Times New Roman"/>
          <w:b/>
          <w:bCs/>
          <w:caps/>
          <w:sz w:val="24"/>
          <w:szCs w:val="24"/>
        </w:rPr>
        <w:tab/>
      </w:r>
      <w:r w:rsidR="0037193D">
        <w:rPr>
          <w:rFonts w:ascii="Times New Roman" w:hAnsi="Times New Roman" w:cs="Times New Roman"/>
          <w:b/>
          <w:bCs/>
          <w:caps/>
          <w:sz w:val="24"/>
          <w:szCs w:val="24"/>
        </w:rPr>
        <w:tab/>
      </w:r>
      <w:r w:rsidR="0037193D">
        <w:rPr>
          <w:rFonts w:ascii="Times New Roman" w:hAnsi="Times New Roman" w:cs="Times New Roman"/>
          <w:b/>
          <w:bCs/>
          <w:caps/>
          <w:sz w:val="24"/>
          <w:szCs w:val="24"/>
        </w:rPr>
        <w:tab/>
      </w:r>
      <w:r w:rsidR="0087647B">
        <w:rPr>
          <w:rFonts w:ascii="Times New Roman" w:hAnsi="Times New Roman" w:cs="Times New Roman"/>
          <w:b/>
          <w:bCs/>
          <w:sz w:val="24"/>
          <w:szCs w:val="24"/>
          <w:lang w:val="bg-BG"/>
        </w:rPr>
        <w:t>изх.№</w:t>
      </w:r>
      <w:r w:rsidR="000B600F">
        <w:rPr>
          <w:rFonts w:ascii="Times New Roman" w:hAnsi="Times New Roman" w:cs="Times New Roman"/>
          <w:b/>
          <w:bCs/>
          <w:sz w:val="24"/>
          <w:szCs w:val="24"/>
          <w:lang w:val="bg-BG"/>
        </w:rPr>
        <w:t>1/</w:t>
      </w:r>
      <w:r w:rsidR="00643333">
        <w:rPr>
          <w:rFonts w:ascii="Times New Roman" w:hAnsi="Times New Roman" w:cs="Times New Roman"/>
          <w:b/>
          <w:bCs/>
          <w:sz w:val="24"/>
          <w:szCs w:val="24"/>
          <w:lang w:val="bg-BG"/>
        </w:rPr>
        <w:t>21</w:t>
      </w:r>
      <w:r w:rsidR="0087647B">
        <w:rPr>
          <w:rFonts w:ascii="Times New Roman" w:hAnsi="Times New Roman" w:cs="Times New Roman"/>
          <w:b/>
          <w:bCs/>
          <w:sz w:val="24"/>
          <w:szCs w:val="24"/>
          <w:lang w:val="bg-BG"/>
        </w:rPr>
        <w:t>.04.2021</w:t>
      </w:r>
      <w:r>
        <w:rPr>
          <w:rFonts w:ascii="Times New Roman" w:hAnsi="Times New Roman" w:cs="Times New Roman"/>
          <w:b/>
          <w:bCs/>
          <w:sz w:val="24"/>
          <w:szCs w:val="24"/>
          <w:lang w:val="bg-BG"/>
        </w:rPr>
        <w:t>г.</w:t>
      </w:r>
      <w:r>
        <w:rPr>
          <w:rFonts w:ascii="Times New Roman" w:hAnsi="Times New Roman" w:cs="Times New Roman"/>
          <w:b/>
          <w:bCs/>
          <w:caps/>
          <w:sz w:val="24"/>
          <w:szCs w:val="24"/>
          <w:lang w:val="bg-BG"/>
        </w:rPr>
        <w:tab/>
      </w:r>
    </w:p>
    <w:p w:rsidR="00C862AC" w:rsidRPr="0004422D" w:rsidRDefault="00C862AC" w:rsidP="00C862AC">
      <w:pPr>
        <w:pStyle w:val="ListParagraph"/>
        <w:spacing w:after="0" w:line="240" w:lineRule="auto"/>
        <w:ind w:left="0"/>
        <w:jc w:val="both"/>
        <w:rPr>
          <w:rFonts w:ascii="Times New Roman" w:hAnsi="Times New Roman" w:cs="Times New Roman"/>
          <w:b/>
          <w:bCs/>
          <w:caps/>
          <w:sz w:val="24"/>
          <w:szCs w:val="24"/>
          <w:lang w:val="bg-BG"/>
        </w:rPr>
      </w:pPr>
    </w:p>
    <w:p w:rsidR="005F13EC" w:rsidRDefault="005F13EC" w:rsidP="00C862AC">
      <w:pPr>
        <w:pStyle w:val="ListParagraph"/>
        <w:spacing w:after="0" w:line="240" w:lineRule="auto"/>
        <w:ind w:left="0"/>
        <w:jc w:val="center"/>
        <w:rPr>
          <w:rFonts w:ascii="Times New Roman" w:hAnsi="Times New Roman" w:cs="Times New Roman"/>
          <w:b/>
          <w:bCs/>
          <w:sz w:val="24"/>
          <w:szCs w:val="24"/>
          <w:lang w:val="bg-BG"/>
        </w:rPr>
      </w:pPr>
    </w:p>
    <w:p w:rsidR="00C862AC" w:rsidRPr="0004422D" w:rsidRDefault="00C862AC" w:rsidP="00C862AC">
      <w:pPr>
        <w:pStyle w:val="ListParagraph"/>
        <w:spacing w:after="0" w:line="240" w:lineRule="auto"/>
        <w:ind w:left="0"/>
        <w:jc w:val="center"/>
        <w:rPr>
          <w:rFonts w:ascii="Times New Roman" w:hAnsi="Times New Roman" w:cs="Times New Roman"/>
          <w:b/>
          <w:bCs/>
          <w:sz w:val="24"/>
          <w:szCs w:val="24"/>
          <w:lang w:val="bg-BG"/>
        </w:rPr>
      </w:pPr>
      <w:r w:rsidRPr="0004422D">
        <w:rPr>
          <w:rFonts w:ascii="Times New Roman" w:hAnsi="Times New Roman" w:cs="Times New Roman"/>
          <w:b/>
          <w:bCs/>
          <w:sz w:val="24"/>
          <w:szCs w:val="24"/>
          <w:lang w:val="bg-BG"/>
        </w:rPr>
        <w:t>ПОКАНА ЗА ОФЕРТА</w:t>
      </w:r>
    </w:p>
    <w:p w:rsidR="00C862AC" w:rsidRDefault="00C862AC" w:rsidP="00C862AC">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val="ru-RU"/>
        </w:rPr>
      </w:pPr>
    </w:p>
    <w:p w:rsidR="00C862AC" w:rsidRDefault="0088094D" w:rsidP="00C862AC">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val="ru-RU"/>
        </w:rPr>
      </w:pPr>
      <w:proofErr w:type="spellStart"/>
      <w:r>
        <w:rPr>
          <w:rFonts w:ascii="Times New Roman" w:eastAsia="Times New Roman" w:hAnsi="Times New Roman" w:cs="Times New Roman"/>
          <w:snapToGrid w:val="0"/>
          <w:sz w:val="24"/>
          <w:szCs w:val="24"/>
          <w:lang w:val="ru-RU"/>
        </w:rPr>
        <w:t>Асоциацията</w:t>
      </w:r>
      <w:proofErr w:type="spellEnd"/>
      <w:r>
        <w:rPr>
          <w:rFonts w:ascii="Times New Roman" w:eastAsia="Times New Roman" w:hAnsi="Times New Roman" w:cs="Times New Roman"/>
          <w:snapToGrid w:val="0"/>
          <w:sz w:val="24"/>
          <w:szCs w:val="24"/>
          <w:lang w:val="ru-RU"/>
        </w:rPr>
        <w:t xml:space="preserve"> на </w:t>
      </w:r>
      <w:proofErr w:type="spellStart"/>
      <w:r>
        <w:rPr>
          <w:rFonts w:ascii="Times New Roman" w:eastAsia="Times New Roman" w:hAnsi="Times New Roman" w:cs="Times New Roman"/>
          <w:snapToGrid w:val="0"/>
          <w:sz w:val="24"/>
          <w:szCs w:val="24"/>
          <w:lang w:val="ru-RU"/>
        </w:rPr>
        <w:t>Българските</w:t>
      </w:r>
      <w:proofErr w:type="spellEnd"/>
      <w:r>
        <w:rPr>
          <w:rFonts w:ascii="Times New Roman" w:eastAsia="Times New Roman" w:hAnsi="Times New Roman" w:cs="Times New Roman"/>
          <w:snapToGrid w:val="0"/>
          <w:sz w:val="24"/>
          <w:szCs w:val="24"/>
          <w:lang w:val="ru-RU"/>
        </w:rPr>
        <w:t xml:space="preserve"> </w:t>
      </w:r>
      <w:proofErr w:type="spellStart"/>
      <w:r>
        <w:rPr>
          <w:rFonts w:ascii="Times New Roman" w:eastAsia="Times New Roman" w:hAnsi="Times New Roman" w:cs="Times New Roman"/>
          <w:snapToGrid w:val="0"/>
          <w:sz w:val="24"/>
          <w:szCs w:val="24"/>
          <w:lang w:val="ru-RU"/>
        </w:rPr>
        <w:t>Черноморски</w:t>
      </w:r>
      <w:proofErr w:type="spellEnd"/>
      <w:r>
        <w:rPr>
          <w:rFonts w:ascii="Times New Roman" w:eastAsia="Times New Roman" w:hAnsi="Times New Roman" w:cs="Times New Roman"/>
          <w:snapToGrid w:val="0"/>
          <w:sz w:val="24"/>
          <w:szCs w:val="24"/>
          <w:lang w:val="ru-RU"/>
        </w:rPr>
        <w:t xml:space="preserve"> </w:t>
      </w:r>
      <w:proofErr w:type="spellStart"/>
      <w:r>
        <w:rPr>
          <w:rFonts w:ascii="Times New Roman" w:eastAsia="Times New Roman" w:hAnsi="Times New Roman" w:cs="Times New Roman"/>
          <w:snapToGrid w:val="0"/>
          <w:sz w:val="24"/>
          <w:szCs w:val="24"/>
          <w:lang w:val="ru-RU"/>
        </w:rPr>
        <w:t>О</w:t>
      </w:r>
      <w:r w:rsidR="00C862AC" w:rsidRPr="00C862AC">
        <w:rPr>
          <w:rFonts w:ascii="Times New Roman" w:eastAsia="Times New Roman" w:hAnsi="Times New Roman" w:cs="Times New Roman"/>
          <w:snapToGrid w:val="0"/>
          <w:sz w:val="24"/>
          <w:szCs w:val="24"/>
          <w:lang w:val="ru-RU"/>
        </w:rPr>
        <w:t>бщини</w:t>
      </w:r>
      <w:proofErr w:type="spellEnd"/>
      <w:r>
        <w:rPr>
          <w:rFonts w:ascii="Times New Roman" w:eastAsia="Times New Roman" w:hAnsi="Times New Roman" w:cs="Times New Roman"/>
          <w:snapToGrid w:val="0"/>
          <w:sz w:val="24"/>
          <w:szCs w:val="24"/>
          <w:lang w:val="ru-RU"/>
        </w:rPr>
        <w:t xml:space="preserve"> </w:t>
      </w:r>
      <w:r w:rsidR="00C862AC" w:rsidRPr="00C862AC">
        <w:rPr>
          <w:rFonts w:ascii="Times New Roman" w:eastAsia="Times New Roman" w:hAnsi="Times New Roman" w:cs="Times New Roman"/>
          <w:snapToGrid w:val="0"/>
          <w:sz w:val="24"/>
          <w:szCs w:val="24"/>
          <w:lang w:val="en-US"/>
        </w:rPr>
        <w:t>(</w:t>
      </w:r>
      <w:r w:rsidR="00C862AC" w:rsidRPr="00C862AC">
        <w:rPr>
          <w:rFonts w:ascii="Times New Roman" w:eastAsia="Times New Roman" w:hAnsi="Times New Roman" w:cs="Times New Roman"/>
          <w:snapToGrid w:val="0"/>
          <w:sz w:val="24"/>
          <w:szCs w:val="24"/>
        </w:rPr>
        <w:t>АБЧО</w:t>
      </w:r>
      <w:r w:rsidR="00C862AC" w:rsidRPr="00C862AC">
        <w:rPr>
          <w:rFonts w:ascii="Times New Roman" w:eastAsia="Times New Roman" w:hAnsi="Times New Roman" w:cs="Times New Roman"/>
          <w:snapToGrid w:val="0"/>
          <w:sz w:val="24"/>
          <w:szCs w:val="24"/>
          <w:lang w:val="en-US"/>
        </w:rPr>
        <w:t>)</w:t>
      </w:r>
      <w:r w:rsidR="00C862AC" w:rsidRPr="00C862AC">
        <w:rPr>
          <w:rFonts w:ascii="Times New Roman" w:eastAsia="Times New Roman" w:hAnsi="Times New Roman" w:cs="Times New Roman"/>
          <w:snapToGrid w:val="0"/>
          <w:sz w:val="24"/>
          <w:szCs w:val="24"/>
          <w:lang w:val="ru-RU"/>
        </w:rPr>
        <w:t xml:space="preserve">, Ви </w:t>
      </w:r>
      <w:proofErr w:type="spellStart"/>
      <w:r w:rsidR="00C862AC" w:rsidRPr="00C862AC">
        <w:rPr>
          <w:rFonts w:ascii="Times New Roman" w:eastAsia="Times New Roman" w:hAnsi="Times New Roman" w:cs="Times New Roman"/>
          <w:snapToGrid w:val="0"/>
          <w:sz w:val="24"/>
          <w:szCs w:val="24"/>
          <w:lang w:val="ru-RU"/>
        </w:rPr>
        <w:t>кани</w:t>
      </w:r>
      <w:proofErr w:type="spellEnd"/>
      <w:r w:rsidR="00C862AC" w:rsidRPr="00C862AC">
        <w:rPr>
          <w:rFonts w:ascii="Times New Roman" w:eastAsia="Times New Roman" w:hAnsi="Times New Roman" w:cs="Times New Roman"/>
          <w:snapToGrid w:val="0"/>
          <w:sz w:val="24"/>
          <w:szCs w:val="24"/>
          <w:lang w:val="ru-RU"/>
        </w:rPr>
        <w:t xml:space="preserve"> да </w:t>
      </w:r>
      <w:proofErr w:type="spellStart"/>
      <w:r w:rsidR="00C862AC" w:rsidRPr="00C862AC">
        <w:rPr>
          <w:rFonts w:ascii="Times New Roman" w:eastAsia="Times New Roman" w:hAnsi="Times New Roman" w:cs="Times New Roman"/>
          <w:snapToGrid w:val="0"/>
          <w:sz w:val="24"/>
          <w:szCs w:val="24"/>
          <w:lang w:val="ru-RU"/>
        </w:rPr>
        <w:t>подадете</w:t>
      </w:r>
      <w:proofErr w:type="spellEnd"/>
      <w:r w:rsidR="00C862AC" w:rsidRPr="00C862AC">
        <w:rPr>
          <w:rFonts w:ascii="Times New Roman" w:eastAsia="Times New Roman" w:hAnsi="Times New Roman" w:cs="Times New Roman"/>
          <w:snapToGrid w:val="0"/>
          <w:sz w:val="24"/>
          <w:szCs w:val="24"/>
          <w:lang w:val="ru-RU"/>
        </w:rPr>
        <w:t xml:space="preserve"> </w:t>
      </w:r>
      <w:r w:rsidR="00C862AC">
        <w:rPr>
          <w:rFonts w:ascii="Times New Roman" w:eastAsia="Times New Roman" w:hAnsi="Times New Roman" w:cs="Times New Roman"/>
          <w:snapToGrid w:val="0"/>
          <w:sz w:val="24"/>
          <w:szCs w:val="24"/>
          <w:lang w:val="ru-RU"/>
        </w:rPr>
        <w:t>оферта</w:t>
      </w:r>
      <w:r w:rsidR="00C862AC" w:rsidRPr="00C862AC">
        <w:rPr>
          <w:rFonts w:ascii="Times New Roman" w:eastAsia="Times New Roman" w:hAnsi="Times New Roman" w:cs="Times New Roman"/>
          <w:snapToGrid w:val="0"/>
          <w:sz w:val="24"/>
          <w:szCs w:val="24"/>
          <w:lang w:val="ru-RU"/>
        </w:rPr>
        <w:t xml:space="preserve"> за </w:t>
      </w:r>
      <w:proofErr w:type="spellStart"/>
      <w:r w:rsidR="00622FF0" w:rsidRPr="00622FF0">
        <w:rPr>
          <w:rFonts w:ascii="Times New Roman" w:eastAsia="Times New Roman" w:hAnsi="Times New Roman" w:cs="Times New Roman"/>
          <w:b/>
          <w:snapToGrid w:val="0"/>
          <w:sz w:val="24"/>
          <w:szCs w:val="24"/>
          <w:lang w:val="ru-RU"/>
        </w:rPr>
        <w:t>Строително-ремонтни</w:t>
      </w:r>
      <w:proofErr w:type="spellEnd"/>
      <w:r w:rsidR="00622FF0" w:rsidRPr="00622FF0">
        <w:rPr>
          <w:rFonts w:ascii="Times New Roman" w:eastAsia="Times New Roman" w:hAnsi="Times New Roman" w:cs="Times New Roman"/>
          <w:b/>
          <w:snapToGrid w:val="0"/>
          <w:sz w:val="24"/>
          <w:szCs w:val="24"/>
          <w:lang w:val="ru-RU"/>
        </w:rPr>
        <w:t xml:space="preserve"> </w:t>
      </w:r>
      <w:proofErr w:type="spellStart"/>
      <w:r w:rsidR="00622FF0" w:rsidRPr="00622FF0">
        <w:rPr>
          <w:rFonts w:ascii="Times New Roman" w:eastAsia="Times New Roman" w:hAnsi="Times New Roman" w:cs="Times New Roman"/>
          <w:b/>
          <w:snapToGrid w:val="0"/>
          <w:sz w:val="24"/>
          <w:szCs w:val="24"/>
          <w:lang w:val="ru-RU"/>
        </w:rPr>
        <w:t>работи</w:t>
      </w:r>
      <w:proofErr w:type="spellEnd"/>
      <w:r w:rsidR="00622FF0" w:rsidRPr="00622FF0">
        <w:rPr>
          <w:rFonts w:ascii="Times New Roman" w:eastAsia="Times New Roman" w:hAnsi="Times New Roman" w:cs="Times New Roman"/>
          <w:b/>
          <w:snapToGrid w:val="0"/>
          <w:sz w:val="24"/>
          <w:szCs w:val="24"/>
          <w:lang w:val="ru-RU"/>
        </w:rPr>
        <w:t xml:space="preserve"> </w:t>
      </w:r>
      <w:r w:rsidR="00C862AC" w:rsidRPr="00D65688">
        <w:rPr>
          <w:rFonts w:ascii="Times New Roman" w:eastAsia="Times New Roman" w:hAnsi="Times New Roman" w:cs="Times New Roman"/>
          <w:b/>
          <w:snapToGrid w:val="0"/>
          <w:sz w:val="24"/>
          <w:szCs w:val="24"/>
          <w:lang w:val="ru-RU"/>
        </w:rPr>
        <w:t xml:space="preserve">на </w:t>
      </w:r>
      <w:proofErr w:type="spellStart"/>
      <w:r w:rsidR="00C862AC" w:rsidRPr="00D65688">
        <w:rPr>
          <w:rFonts w:ascii="Times New Roman" w:eastAsia="Times New Roman" w:hAnsi="Times New Roman" w:cs="Times New Roman"/>
          <w:b/>
          <w:snapToGrid w:val="0"/>
          <w:sz w:val="24"/>
          <w:szCs w:val="24"/>
          <w:lang w:val="ru-RU"/>
        </w:rPr>
        <w:t>сграда</w:t>
      </w:r>
      <w:proofErr w:type="spellEnd"/>
      <w:r w:rsidR="00C862AC" w:rsidRPr="00D65688">
        <w:rPr>
          <w:rFonts w:ascii="Times New Roman" w:eastAsia="Times New Roman" w:hAnsi="Times New Roman" w:cs="Times New Roman"/>
          <w:b/>
          <w:snapToGrid w:val="0"/>
          <w:sz w:val="24"/>
          <w:szCs w:val="24"/>
          <w:lang w:val="ru-RU"/>
        </w:rPr>
        <w:t xml:space="preserve"> с идентификатор</w:t>
      </w:r>
      <w:r w:rsidR="00C862AC" w:rsidRPr="00C862AC">
        <w:rPr>
          <w:rFonts w:ascii="Times New Roman" w:eastAsia="Times New Roman" w:hAnsi="Times New Roman" w:cs="Times New Roman"/>
          <w:b/>
          <w:snapToGrid w:val="0"/>
          <w:sz w:val="24"/>
          <w:szCs w:val="24"/>
          <w:lang w:val="ru-RU"/>
        </w:rPr>
        <w:t xml:space="preserve"> 10135.1507.1120.1, УПИ I-5, кв.75 </w:t>
      </w:r>
      <w:proofErr w:type="gramStart"/>
      <w:r w:rsidR="00C862AC" w:rsidRPr="00C862AC">
        <w:rPr>
          <w:rFonts w:ascii="Times New Roman" w:eastAsia="Times New Roman" w:hAnsi="Times New Roman" w:cs="Times New Roman"/>
          <w:b/>
          <w:snapToGrid w:val="0"/>
          <w:sz w:val="24"/>
          <w:szCs w:val="24"/>
          <w:lang w:val="ru-RU"/>
        </w:rPr>
        <w:t>по</w:t>
      </w:r>
      <w:proofErr w:type="gramEnd"/>
      <w:r w:rsidR="00C862AC" w:rsidRPr="00C862AC">
        <w:rPr>
          <w:rFonts w:ascii="Times New Roman" w:eastAsia="Times New Roman" w:hAnsi="Times New Roman" w:cs="Times New Roman"/>
          <w:b/>
          <w:snapToGrid w:val="0"/>
          <w:sz w:val="24"/>
          <w:szCs w:val="24"/>
          <w:lang w:val="ru-RU"/>
        </w:rPr>
        <w:t xml:space="preserve"> плана на 8-ми </w:t>
      </w:r>
      <w:proofErr w:type="spellStart"/>
      <w:r w:rsidR="00C862AC" w:rsidRPr="00C862AC">
        <w:rPr>
          <w:rFonts w:ascii="Times New Roman" w:eastAsia="Times New Roman" w:hAnsi="Times New Roman" w:cs="Times New Roman"/>
          <w:b/>
          <w:snapToGrid w:val="0"/>
          <w:sz w:val="24"/>
          <w:szCs w:val="24"/>
          <w:lang w:val="ru-RU"/>
        </w:rPr>
        <w:t>м.р</w:t>
      </w:r>
      <w:proofErr w:type="spellEnd"/>
      <w:r w:rsidR="00C862AC" w:rsidRPr="00C862AC">
        <w:rPr>
          <w:rFonts w:ascii="Times New Roman" w:eastAsia="Times New Roman" w:hAnsi="Times New Roman" w:cs="Times New Roman"/>
          <w:b/>
          <w:snapToGrid w:val="0"/>
          <w:sz w:val="24"/>
          <w:szCs w:val="24"/>
          <w:lang w:val="ru-RU"/>
        </w:rPr>
        <w:t xml:space="preserve">., гр. Варна, ул. </w:t>
      </w:r>
      <w:proofErr w:type="spellStart"/>
      <w:r w:rsidR="00C862AC" w:rsidRPr="00C862AC">
        <w:rPr>
          <w:rFonts w:ascii="Times New Roman" w:eastAsia="Times New Roman" w:hAnsi="Times New Roman" w:cs="Times New Roman"/>
          <w:b/>
          <w:snapToGrid w:val="0"/>
          <w:sz w:val="24"/>
          <w:szCs w:val="24"/>
          <w:lang w:val="ru-RU"/>
        </w:rPr>
        <w:t>Преслав</w:t>
      </w:r>
      <w:proofErr w:type="spellEnd"/>
      <w:r w:rsidR="00C862AC" w:rsidRPr="00C862AC">
        <w:rPr>
          <w:rFonts w:ascii="Times New Roman" w:eastAsia="Times New Roman" w:hAnsi="Times New Roman" w:cs="Times New Roman"/>
          <w:b/>
          <w:snapToGrid w:val="0"/>
          <w:sz w:val="24"/>
          <w:szCs w:val="24"/>
          <w:lang w:val="ru-RU"/>
        </w:rPr>
        <w:t xml:space="preserve"> №4 – недвижима </w:t>
      </w:r>
      <w:proofErr w:type="spellStart"/>
      <w:r w:rsidR="00C862AC" w:rsidRPr="00C862AC">
        <w:rPr>
          <w:rFonts w:ascii="Times New Roman" w:eastAsia="Times New Roman" w:hAnsi="Times New Roman" w:cs="Times New Roman"/>
          <w:b/>
          <w:snapToGrid w:val="0"/>
          <w:sz w:val="24"/>
          <w:szCs w:val="24"/>
          <w:lang w:val="ru-RU"/>
        </w:rPr>
        <w:t>културна</w:t>
      </w:r>
      <w:proofErr w:type="spellEnd"/>
      <w:r w:rsidR="00C862AC" w:rsidRPr="00C862AC">
        <w:rPr>
          <w:rFonts w:ascii="Times New Roman" w:eastAsia="Times New Roman" w:hAnsi="Times New Roman" w:cs="Times New Roman"/>
          <w:b/>
          <w:snapToGrid w:val="0"/>
          <w:sz w:val="24"/>
          <w:szCs w:val="24"/>
          <w:lang w:val="ru-RU"/>
        </w:rPr>
        <w:t xml:space="preserve"> </w:t>
      </w:r>
      <w:proofErr w:type="spellStart"/>
      <w:r w:rsidR="00C862AC" w:rsidRPr="00C862AC">
        <w:rPr>
          <w:rFonts w:ascii="Times New Roman" w:eastAsia="Times New Roman" w:hAnsi="Times New Roman" w:cs="Times New Roman"/>
          <w:b/>
          <w:snapToGrid w:val="0"/>
          <w:sz w:val="24"/>
          <w:szCs w:val="24"/>
          <w:lang w:val="ru-RU"/>
        </w:rPr>
        <w:t>ценност</w:t>
      </w:r>
      <w:proofErr w:type="spellEnd"/>
      <w:r w:rsidR="00C862AC" w:rsidRPr="00C862AC">
        <w:rPr>
          <w:rFonts w:ascii="Times New Roman" w:eastAsia="Times New Roman" w:hAnsi="Times New Roman" w:cs="Times New Roman"/>
          <w:b/>
          <w:snapToGrid w:val="0"/>
          <w:sz w:val="24"/>
          <w:szCs w:val="24"/>
          <w:lang w:val="ru-RU"/>
        </w:rPr>
        <w:t xml:space="preserve"> – </w:t>
      </w:r>
      <w:proofErr w:type="spellStart"/>
      <w:r w:rsidR="00C862AC" w:rsidRPr="00C862AC">
        <w:rPr>
          <w:rFonts w:ascii="Times New Roman" w:eastAsia="Times New Roman" w:hAnsi="Times New Roman" w:cs="Times New Roman"/>
          <w:b/>
          <w:snapToGrid w:val="0"/>
          <w:sz w:val="24"/>
          <w:szCs w:val="24"/>
          <w:lang w:val="ru-RU"/>
        </w:rPr>
        <w:t>частна</w:t>
      </w:r>
      <w:proofErr w:type="spellEnd"/>
      <w:r w:rsidR="00C862AC" w:rsidRPr="00C862AC">
        <w:rPr>
          <w:rFonts w:ascii="Times New Roman" w:eastAsia="Times New Roman" w:hAnsi="Times New Roman" w:cs="Times New Roman"/>
          <w:b/>
          <w:snapToGrid w:val="0"/>
          <w:sz w:val="24"/>
          <w:szCs w:val="24"/>
          <w:lang w:val="ru-RU"/>
        </w:rPr>
        <w:t xml:space="preserve"> </w:t>
      </w:r>
      <w:proofErr w:type="spellStart"/>
      <w:r w:rsidR="00C862AC" w:rsidRPr="00C862AC">
        <w:rPr>
          <w:rFonts w:ascii="Times New Roman" w:eastAsia="Times New Roman" w:hAnsi="Times New Roman" w:cs="Times New Roman"/>
          <w:b/>
          <w:snapToGrid w:val="0"/>
          <w:sz w:val="24"/>
          <w:szCs w:val="24"/>
          <w:lang w:val="ru-RU"/>
        </w:rPr>
        <w:t>държавна</w:t>
      </w:r>
      <w:proofErr w:type="spellEnd"/>
      <w:r w:rsidR="00C862AC" w:rsidRPr="00C862AC">
        <w:rPr>
          <w:rFonts w:ascii="Times New Roman" w:eastAsia="Times New Roman" w:hAnsi="Times New Roman" w:cs="Times New Roman"/>
          <w:b/>
          <w:snapToGrid w:val="0"/>
          <w:sz w:val="24"/>
          <w:szCs w:val="24"/>
          <w:lang w:val="ru-RU"/>
        </w:rPr>
        <w:t xml:space="preserve"> </w:t>
      </w:r>
      <w:proofErr w:type="spellStart"/>
      <w:r w:rsidR="00C862AC" w:rsidRPr="00C862AC">
        <w:rPr>
          <w:rFonts w:ascii="Times New Roman" w:eastAsia="Times New Roman" w:hAnsi="Times New Roman" w:cs="Times New Roman"/>
          <w:b/>
          <w:snapToGrid w:val="0"/>
          <w:sz w:val="24"/>
          <w:szCs w:val="24"/>
          <w:lang w:val="ru-RU"/>
        </w:rPr>
        <w:t>собственост</w:t>
      </w:r>
      <w:proofErr w:type="spellEnd"/>
      <w:r w:rsidR="00C862AC">
        <w:rPr>
          <w:rFonts w:ascii="Times New Roman" w:eastAsia="Times New Roman" w:hAnsi="Times New Roman" w:cs="Times New Roman"/>
          <w:snapToGrid w:val="0"/>
          <w:sz w:val="24"/>
          <w:szCs w:val="24"/>
          <w:lang w:val="ru-RU"/>
        </w:rPr>
        <w:t xml:space="preserve"> </w:t>
      </w:r>
    </w:p>
    <w:p w:rsidR="006403E0" w:rsidRDefault="006403E0" w:rsidP="00C862AC">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val="en-US"/>
        </w:rPr>
      </w:pPr>
    </w:p>
    <w:p w:rsidR="00C862AC" w:rsidRPr="00C862AC" w:rsidRDefault="00C862AC" w:rsidP="00C862AC">
      <w:pPr>
        <w:pStyle w:val="ListParagraph"/>
        <w:numPr>
          <w:ilvl w:val="0"/>
          <w:numId w:val="3"/>
        </w:numPr>
        <w:autoSpaceDE w:val="0"/>
        <w:autoSpaceDN w:val="0"/>
        <w:adjustRightInd w:val="0"/>
        <w:spacing w:after="0" w:line="240" w:lineRule="auto"/>
        <w:jc w:val="both"/>
        <w:rPr>
          <w:rFonts w:ascii="Times New Roman" w:hAnsi="Times New Roman" w:cs="Times New Roman"/>
          <w:b/>
          <w:snapToGrid w:val="0"/>
          <w:sz w:val="24"/>
          <w:szCs w:val="24"/>
        </w:rPr>
      </w:pPr>
      <w:proofErr w:type="spellStart"/>
      <w:r w:rsidRPr="00C862AC">
        <w:rPr>
          <w:rFonts w:ascii="Times New Roman" w:hAnsi="Times New Roman" w:cs="Times New Roman"/>
          <w:b/>
          <w:snapToGrid w:val="0"/>
          <w:sz w:val="24"/>
          <w:szCs w:val="24"/>
        </w:rPr>
        <w:t>Кратко</w:t>
      </w:r>
      <w:proofErr w:type="spellEnd"/>
      <w:r w:rsidRPr="00C862AC">
        <w:rPr>
          <w:rFonts w:ascii="Times New Roman" w:hAnsi="Times New Roman" w:cs="Times New Roman"/>
          <w:b/>
          <w:snapToGrid w:val="0"/>
          <w:sz w:val="24"/>
          <w:szCs w:val="24"/>
        </w:rPr>
        <w:t xml:space="preserve"> </w:t>
      </w:r>
      <w:proofErr w:type="spellStart"/>
      <w:r w:rsidRPr="00C862AC">
        <w:rPr>
          <w:rFonts w:ascii="Times New Roman" w:hAnsi="Times New Roman" w:cs="Times New Roman"/>
          <w:b/>
          <w:snapToGrid w:val="0"/>
          <w:sz w:val="24"/>
          <w:szCs w:val="24"/>
        </w:rPr>
        <w:t>описание</w:t>
      </w:r>
      <w:proofErr w:type="spellEnd"/>
      <w:r w:rsidRPr="00C862AC">
        <w:rPr>
          <w:rFonts w:ascii="Times New Roman" w:hAnsi="Times New Roman" w:cs="Times New Roman"/>
          <w:b/>
          <w:snapToGrid w:val="0"/>
          <w:sz w:val="24"/>
          <w:szCs w:val="24"/>
        </w:rPr>
        <w:t>:</w:t>
      </w:r>
    </w:p>
    <w:p w:rsidR="00C862AC" w:rsidRPr="00C862AC" w:rsidRDefault="00C862AC" w:rsidP="00C862AC">
      <w:pPr>
        <w:autoSpaceDE w:val="0"/>
        <w:autoSpaceDN w:val="0"/>
        <w:adjustRightInd w:val="0"/>
        <w:spacing w:after="0" w:line="240" w:lineRule="auto"/>
        <w:jc w:val="both"/>
        <w:rPr>
          <w:rFonts w:ascii="Times New Roman" w:hAnsi="Times New Roman" w:cs="Times New Roman"/>
          <w:snapToGrid w:val="0"/>
          <w:sz w:val="24"/>
          <w:szCs w:val="24"/>
        </w:rPr>
      </w:pPr>
      <w:r w:rsidRPr="00C862AC">
        <w:rPr>
          <w:rFonts w:ascii="Times New Roman" w:hAnsi="Times New Roman" w:cs="Times New Roman"/>
          <w:snapToGrid w:val="0"/>
          <w:sz w:val="24"/>
          <w:szCs w:val="24"/>
        </w:rPr>
        <w:t>Настоящата поръчка се провежда в рамките на Проект «GreeTHiS – Зеленият Туризъм и историческото наследство – като предпоставка за развитие на Черноморския регион»  по Съвместна Оперативна Програма Черноморски Басейн 2014-2020.</w:t>
      </w:r>
    </w:p>
    <w:p w:rsidR="00C862AC" w:rsidRPr="00C862AC" w:rsidRDefault="00C862AC" w:rsidP="00C862AC">
      <w:pPr>
        <w:autoSpaceDE w:val="0"/>
        <w:autoSpaceDN w:val="0"/>
        <w:adjustRightInd w:val="0"/>
        <w:spacing w:after="0" w:line="240" w:lineRule="auto"/>
        <w:jc w:val="both"/>
        <w:rPr>
          <w:rFonts w:ascii="Times New Roman" w:hAnsi="Times New Roman" w:cs="Times New Roman"/>
          <w:snapToGrid w:val="0"/>
          <w:sz w:val="24"/>
          <w:szCs w:val="24"/>
        </w:rPr>
      </w:pPr>
      <w:r w:rsidRPr="00C862AC">
        <w:rPr>
          <w:rFonts w:ascii="Times New Roman" w:hAnsi="Times New Roman" w:cs="Times New Roman"/>
          <w:snapToGrid w:val="0"/>
          <w:sz w:val="24"/>
          <w:szCs w:val="24"/>
        </w:rPr>
        <w:t>Основната цел на проекта е насърчаване развитието на екологичния (зеления) културен туризъм на трансгранично ниво в Черноморския регион чрез популяризиране на знания и ноу хау за опазване на наследството, технологии за адаптиране към климата в исторически и защитени сгради и подпомагане на трансфера на иновативни бизнес решения между участващите страни. Демонстриране на устойчиви енергийни решения в исторически зони и сгради по отношение на опазване на местната култура, наследство и идентичност.</w:t>
      </w:r>
    </w:p>
    <w:p w:rsidR="00C862AC" w:rsidRPr="00C862AC" w:rsidRDefault="00C862AC" w:rsidP="00C862AC">
      <w:pPr>
        <w:autoSpaceDE w:val="0"/>
        <w:autoSpaceDN w:val="0"/>
        <w:adjustRightInd w:val="0"/>
        <w:spacing w:after="0" w:line="240" w:lineRule="auto"/>
        <w:jc w:val="both"/>
        <w:rPr>
          <w:rFonts w:ascii="Times New Roman" w:hAnsi="Times New Roman" w:cs="Times New Roman"/>
          <w:snapToGrid w:val="0"/>
          <w:sz w:val="24"/>
          <w:szCs w:val="24"/>
        </w:rPr>
      </w:pPr>
      <w:r w:rsidRPr="00C862AC">
        <w:rPr>
          <w:rFonts w:ascii="Times New Roman" w:hAnsi="Times New Roman" w:cs="Times New Roman"/>
          <w:snapToGrid w:val="0"/>
          <w:sz w:val="24"/>
          <w:szCs w:val="24"/>
        </w:rPr>
        <w:t>Обект на интервенция в обхвата на настоящата поръчка е административна сграда находяща се в гр. Варна, ул. Преслав №4. Сградата е архитектурно – строителна недвижима културна ценност с категория „ансамблово значение”. С писмо на НИПК от 11.06.1987 г. е обявена за художествена недвижима културна ценност и е вписана в Списъка на декларираните архитектурно-строителни паметници в гр. Варна под №177.</w:t>
      </w:r>
    </w:p>
    <w:p w:rsidR="00C862AC" w:rsidRPr="00C862AC" w:rsidRDefault="00C862AC" w:rsidP="00C862AC">
      <w:pPr>
        <w:autoSpaceDE w:val="0"/>
        <w:autoSpaceDN w:val="0"/>
        <w:adjustRightInd w:val="0"/>
        <w:spacing w:after="0" w:line="240" w:lineRule="auto"/>
        <w:jc w:val="both"/>
        <w:rPr>
          <w:rFonts w:ascii="Times New Roman" w:hAnsi="Times New Roman" w:cs="Times New Roman"/>
          <w:snapToGrid w:val="0"/>
          <w:sz w:val="24"/>
          <w:szCs w:val="24"/>
        </w:rPr>
      </w:pPr>
      <w:r w:rsidRPr="00C862AC">
        <w:rPr>
          <w:rFonts w:ascii="Times New Roman" w:hAnsi="Times New Roman" w:cs="Times New Roman"/>
          <w:snapToGrid w:val="0"/>
          <w:sz w:val="24"/>
          <w:szCs w:val="24"/>
        </w:rPr>
        <w:t>Сградата е частна държавна собственост – АДС №8052/06.12.2011 г. с предоставени права за управление на Областния управител на област Варна и отдадена под наем на Асоциацията на Българските Черноморски Общини – д-р за наем № 325/27.08.2018 г.</w:t>
      </w:r>
    </w:p>
    <w:p w:rsidR="00C862AC" w:rsidRPr="00C862AC" w:rsidRDefault="00C862AC" w:rsidP="00C862AC">
      <w:pPr>
        <w:autoSpaceDE w:val="0"/>
        <w:autoSpaceDN w:val="0"/>
        <w:adjustRightInd w:val="0"/>
        <w:spacing w:after="0" w:line="240" w:lineRule="auto"/>
        <w:jc w:val="both"/>
        <w:rPr>
          <w:rFonts w:ascii="Times New Roman" w:hAnsi="Times New Roman" w:cs="Times New Roman"/>
          <w:snapToGrid w:val="0"/>
          <w:sz w:val="24"/>
          <w:szCs w:val="24"/>
        </w:rPr>
      </w:pPr>
      <w:r w:rsidRPr="00C862AC">
        <w:rPr>
          <w:rFonts w:ascii="Times New Roman" w:hAnsi="Times New Roman" w:cs="Times New Roman"/>
          <w:snapToGrid w:val="0"/>
          <w:sz w:val="24"/>
          <w:szCs w:val="24"/>
        </w:rPr>
        <w:t>Сградата е масивна, състояща се от: самостоятелен обект в сграда с идентификатор 10135.1507.1120.1.1, находящ се на етаж 1, представляващ обект 1 със застроена площ 53,25 кв.м.; самостоятелен обект в сграда с идентификатор 10135.1507.1120.1.2 находящ се на етаж 2, представляващ обект 2 със застроена площ 53,25 кв.м.; самостоятелен обект в сграда с идентификатор 10135.1507.1120.1.3 находящ се на етаж 3, представляващ обект 3 със застроена площ 53,25 кв.м. Предназначение на самостоятелните обекти: делова и административна дейност.</w:t>
      </w:r>
    </w:p>
    <w:p w:rsidR="00C862AC" w:rsidRDefault="00C862AC" w:rsidP="00C862AC">
      <w:pPr>
        <w:autoSpaceDE w:val="0"/>
        <w:autoSpaceDN w:val="0"/>
        <w:adjustRightInd w:val="0"/>
        <w:spacing w:after="0" w:line="240" w:lineRule="auto"/>
        <w:jc w:val="both"/>
        <w:rPr>
          <w:rFonts w:ascii="Times New Roman" w:hAnsi="Times New Roman" w:cs="Times New Roman"/>
          <w:snapToGrid w:val="0"/>
          <w:sz w:val="24"/>
          <w:szCs w:val="24"/>
        </w:rPr>
      </w:pPr>
      <w:r w:rsidRPr="00C862AC">
        <w:rPr>
          <w:rFonts w:ascii="Times New Roman" w:hAnsi="Times New Roman" w:cs="Times New Roman"/>
          <w:snapToGrid w:val="0"/>
          <w:sz w:val="24"/>
          <w:szCs w:val="24"/>
        </w:rPr>
        <w:t>Сградата е постороена през 1922 г. Разгърнатата застроена площ е 266,25 кв.м</w:t>
      </w:r>
      <w:r>
        <w:rPr>
          <w:rFonts w:ascii="Times New Roman" w:hAnsi="Times New Roman" w:cs="Times New Roman"/>
          <w:snapToGrid w:val="0"/>
          <w:sz w:val="24"/>
          <w:szCs w:val="24"/>
        </w:rPr>
        <w:t>.</w:t>
      </w:r>
    </w:p>
    <w:p w:rsidR="00C862AC" w:rsidRDefault="00C862AC" w:rsidP="006403E0">
      <w:pPr>
        <w:autoSpaceDE w:val="0"/>
        <w:autoSpaceDN w:val="0"/>
        <w:adjustRightInd w:val="0"/>
        <w:spacing w:after="0" w:line="240" w:lineRule="auto"/>
        <w:jc w:val="both"/>
        <w:rPr>
          <w:rFonts w:ascii="Times New Roman" w:eastAsia="Times New Roman" w:hAnsi="Times New Roman" w:cs="Times New Roman"/>
          <w:b/>
          <w:snapToGrid w:val="0"/>
          <w:sz w:val="24"/>
          <w:szCs w:val="24"/>
        </w:rPr>
      </w:pPr>
      <w:r w:rsidRPr="00C862AC">
        <w:rPr>
          <w:rFonts w:ascii="Times New Roman" w:eastAsia="Times New Roman" w:hAnsi="Times New Roman" w:cs="Times New Roman"/>
          <w:b/>
          <w:snapToGrid w:val="0"/>
          <w:sz w:val="24"/>
          <w:szCs w:val="24"/>
          <w:lang w:val="ru-RU"/>
        </w:rPr>
        <w:t>ІІ</w:t>
      </w:r>
      <w:r w:rsidR="00CA0640" w:rsidRPr="00C862AC">
        <w:rPr>
          <w:rFonts w:ascii="Times New Roman" w:eastAsia="Times New Roman" w:hAnsi="Times New Roman" w:cs="Times New Roman"/>
          <w:b/>
          <w:bCs/>
          <w:snapToGrid w:val="0"/>
          <w:sz w:val="24"/>
          <w:szCs w:val="24"/>
          <w:lang w:val="en-US"/>
        </w:rPr>
        <w:t>I</w:t>
      </w:r>
      <w:r w:rsidRPr="00C862AC">
        <w:rPr>
          <w:rFonts w:ascii="Times New Roman" w:eastAsia="Times New Roman" w:hAnsi="Times New Roman" w:cs="Times New Roman"/>
          <w:b/>
          <w:snapToGrid w:val="0"/>
          <w:sz w:val="24"/>
          <w:szCs w:val="24"/>
          <w:lang w:val="ru-RU"/>
        </w:rPr>
        <w:t xml:space="preserve">. </w:t>
      </w:r>
      <w:r w:rsidRPr="00C862AC">
        <w:rPr>
          <w:rFonts w:ascii="Times New Roman" w:eastAsia="Times New Roman" w:hAnsi="Times New Roman" w:cs="Times New Roman"/>
          <w:b/>
          <w:snapToGrid w:val="0"/>
          <w:sz w:val="24"/>
          <w:szCs w:val="24"/>
        </w:rPr>
        <w:t>Критерият за оценка на офертите е: Предложена най-ниска цена.</w:t>
      </w:r>
    </w:p>
    <w:p w:rsidR="005B2C81" w:rsidRPr="005B2C81" w:rsidRDefault="009973E6" w:rsidP="005B2C81">
      <w:pPr>
        <w:autoSpaceDE w:val="0"/>
        <w:autoSpaceDN w:val="0"/>
        <w:adjustRightInd w:val="0"/>
        <w:spacing w:after="0" w:line="240" w:lineRule="auto"/>
        <w:jc w:val="both"/>
        <w:rPr>
          <w:rFonts w:ascii="Times New Roman" w:eastAsia="Times New Roman" w:hAnsi="Times New Roman" w:cs="Times New Roman"/>
          <w:bCs/>
          <w:snapToGrid w:val="0"/>
          <w:sz w:val="24"/>
          <w:szCs w:val="24"/>
        </w:rPr>
      </w:pPr>
      <w:r w:rsidRPr="00C862AC">
        <w:rPr>
          <w:rFonts w:ascii="Times New Roman" w:eastAsia="Times New Roman" w:hAnsi="Times New Roman" w:cs="Times New Roman"/>
          <w:b/>
          <w:bCs/>
          <w:snapToGrid w:val="0"/>
          <w:sz w:val="24"/>
          <w:szCs w:val="24"/>
        </w:rPr>
        <w:t>І</w:t>
      </w:r>
      <w:r w:rsidRPr="00C862AC">
        <w:rPr>
          <w:rFonts w:ascii="Times New Roman" w:eastAsia="Times New Roman" w:hAnsi="Times New Roman" w:cs="Times New Roman"/>
          <w:b/>
          <w:snapToGrid w:val="0"/>
          <w:sz w:val="24"/>
          <w:szCs w:val="24"/>
          <w:lang w:val="ru-RU"/>
        </w:rPr>
        <w:t>V</w:t>
      </w:r>
      <w:r w:rsidRPr="00C862AC">
        <w:rPr>
          <w:rFonts w:ascii="Times New Roman" w:eastAsia="Times New Roman" w:hAnsi="Times New Roman" w:cs="Times New Roman"/>
          <w:b/>
          <w:bCs/>
          <w:snapToGrid w:val="0"/>
          <w:sz w:val="24"/>
          <w:szCs w:val="24"/>
        </w:rPr>
        <w:t>.</w:t>
      </w:r>
      <w:r>
        <w:rPr>
          <w:rFonts w:ascii="Times New Roman" w:eastAsia="Times New Roman" w:hAnsi="Times New Roman" w:cs="Times New Roman"/>
          <w:b/>
          <w:bCs/>
          <w:snapToGrid w:val="0"/>
          <w:sz w:val="24"/>
          <w:szCs w:val="24"/>
        </w:rPr>
        <w:t xml:space="preserve"> Изискване към кандидатите: </w:t>
      </w:r>
      <w:r w:rsidR="005B2C81" w:rsidRPr="005B2C81">
        <w:rPr>
          <w:rFonts w:ascii="Times New Roman" w:eastAsia="Times New Roman" w:hAnsi="Times New Roman" w:cs="Times New Roman"/>
          <w:bCs/>
          <w:snapToGrid w:val="0"/>
          <w:sz w:val="24"/>
          <w:szCs w:val="24"/>
        </w:rPr>
        <w:t>Да притежават</w:t>
      </w:r>
      <w:r w:rsidR="005B2C81">
        <w:rPr>
          <w:rFonts w:ascii="Times New Roman" w:eastAsia="Times New Roman" w:hAnsi="Times New Roman" w:cs="Times New Roman"/>
          <w:b/>
          <w:bCs/>
          <w:snapToGrid w:val="0"/>
          <w:sz w:val="24"/>
          <w:szCs w:val="24"/>
        </w:rPr>
        <w:t xml:space="preserve"> </w:t>
      </w:r>
      <w:r w:rsidR="005B2C81">
        <w:rPr>
          <w:rFonts w:ascii="Times New Roman" w:eastAsia="Times New Roman" w:hAnsi="Times New Roman" w:cs="Times New Roman"/>
          <w:bCs/>
          <w:snapToGrid w:val="0"/>
          <w:sz w:val="24"/>
          <w:szCs w:val="24"/>
        </w:rPr>
        <w:t>Удостоверение</w:t>
      </w:r>
      <w:r w:rsidR="005B2C81" w:rsidRPr="005B2C81">
        <w:rPr>
          <w:rFonts w:ascii="Times New Roman" w:eastAsia="Times New Roman" w:hAnsi="Times New Roman" w:cs="Times New Roman"/>
          <w:bCs/>
          <w:snapToGrid w:val="0"/>
          <w:sz w:val="24"/>
          <w:szCs w:val="24"/>
        </w:rPr>
        <w:t xml:space="preserve"> за вписване в Централния професионален регистър на строителя, съгласно Закона за камарата на строителите за изпълнение на строежи, коeто да </w:t>
      </w:r>
      <w:r w:rsidR="005B2C81">
        <w:rPr>
          <w:rFonts w:ascii="Times New Roman" w:eastAsia="Times New Roman" w:hAnsi="Times New Roman" w:cs="Times New Roman"/>
          <w:bCs/>
          <w:snapToGrid w:val="0"/>
          <w:sz w:val="24"/>
          <w:szCs w:val="24"/>
        </w:rPr>
        <w:t>им</w:t>
      </w:r>
      <w:r w:rsidR="005B2C81" w:rsidRPr="005B2C81">
        <w:rPr>
          <w:rFonts w:ascii="Times New Roman" w:eastAsia="Times New Roman" w:hAnsi="Times New Roman" w:cs="Times New Roman"/>
          <w:bCs/>
          <w:snapToGrid w:val="0"/>
          <w:sz w:val="24"/>
          <w:szCs w:val="24"/>
        </w:rPr>
        <w:t xml:space="preserve"> позволява извършването на строителните работи, предмет на поръчката.</w:t>
      </w:r>
    </w:p>
    <w:p w:rsidR="005B2C81" w:rsidRDefault="005B2C81" w:rsidP="005B2C81">
      <w:pPr>
        <w:autoSpaceDE w:val="0"/>
        <w:autoSpaceDN w:val="0"/>
        <w:adjustRightInd w:val="0"/>
        <w:spacing w:after="0" w:line="240" w:lineRule="auto"/>
        <w:jc w:val="both"/>
        <w:rPr>
          <w:rFonts w:ascii="Times New Roman" w:eastAsia="Times New Roman" w:hAnsi="Times New Roman" w:cs="Times New Roman"/>
          <w:bCs/>
          <w:snapToGrid w:val="0"/>
          <w:sz w:val="24"/>
          <w:szCs w:val="24"/>
        </w:rPr>
      </w:pPr>
      <w:r w:rsidRPr="005B2C81">
        <w:rPr>
          <w:rFonts w:ascii="Times New Roman" w:eastAsia="Times New Roman" w:hAnsi="Times New Roman" w:cs="Times New Roman"/>
          <w:bCs/>
          <w:snapToGrid w:val="0"/>
          <w:sz w:val="24"/>
          <w:szCs w:val="24"/>
        </w:rPr>
        <w:t xml:space="preserve">В случай, че </w:t>
      </w:r>
      <w:r>
        <w:rPr>
          <w:rFonts w:ascii="Times New Roman" w:eastAsia="Times New Roman" w:hAnsi="Times New Roman" w:cs="Times New Roman"/>
          <w:bCs/>
          <w:snapToGrid w:val="0"/>
          <w:sz w:val="24"/>
          <w:szCs w:val="24"/>
        </w:rPr>
        <w:t>кандидатът</w:t>
      </w:r>
      <w:r w:rsidRPr="005B2C81">
        <w:rPr>
          <w:rFonts w:ascii="Times New Roman" w:eastAsia="Times New Roman" w:hAnsi="Times New Roman" w:cs="Times New Roman"/>
          <w:bCs/>
          <w:snapToGrid w:val="0"/>
          <w:sz w:val="24"/>
          <w:szCs w:val="24"/>
        </w:rPr>
        <w:t xml:space="preserve"> е чуждестранно лице –</w:t>
      </w:r>
      <w:r>
        <w:rPr>
          <w:rFonts w:ascii="Times New Roman" w:eastAsia="Times New Roman" w:hAnsi="Times New Roman" w:cs="Times New Roman"/>
          <w:bCs/>
          <w:snapToGrid w:val="0"/>
          <w:sz w:val="24"/>
          <w:szCs w:val="24"/>
        </w:rPr>
        <w:t xml:space="preserve"> </w:t>
      </w:r>
      <w:r w:rsidRPr="005B2C81">
        <w:rPr>
          <w:rFonts w:ascii="Times New Roman" w:eastAsia="Times New Roman" w:hAnsi="Times New Roman" w:cs="Times New Roman"/>
          <w:bCs/>
          <w:snapToGrid w:val="0"/>
          <w:sz w:val="24"/>
          <w:szCs w:val="24"/>
        </w:rPr>
        <w:t>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 икономическо пространство или на Конфедерация Швейцария, или на регистрация в еквивалентен професионален регистър на държавата, в която е установен, или на такава регистрация от компетентните органи съгласно националния му закон.</w:t>
      </w:r>
    </w:p>
    <w:p w:rsidR="00AB32DD" w:rsidRPr="005B2C81" w:rsidRDefault="00AB32DD" w:rsidP="005B2C81">
      <w:pPr>
        <w:autoSpaceDE w:val="0"/>
        <w:autoSpaceDN w:val="0"/>
        <w:adjustRightInd w:val="0"/>
        <w:spacing w:after="0" w:line="240" w:lineRule="auto"/>
        <w:jc w:val="both"/>
        <w:rPr>
          <w:rFonts w:ascii="Times New Roman" w:eastAsia="Times New Roman" w:hAnsi="Times New Roman" w:cs="Times New Roman"/>
          <w:bCs/>
          <w:snapToGrid w:val="0"/>
          <w:sz w:val="24"/>
          <w:szCs w:val="24"/>
        </w:rPr>
      </w:pPr>
      <w:r>
        <w:rPr>
          <w:rFonts w:ascii="Times New Roman" w:eastAsia="Times New Roman" w:hAnsi="Times New Roman" w:cs="Times New Roman"/>
          <w:bCs/>
          <w:snapToGrid w:val="0"/>
          <w:sz w:val="24"/>
          <w:szCs w:val="24"/>
        </w:rPr>
        <w:t>При не представяне на съответното Удостоверение, кандидатът ще бъде отстранен от участие.</w:t>
      </w:r>
    </w:p>
    <w:p w:rsidR="006403E0" w:rsidRDefault="00CA0640" w:rsidP="00C862AC">
      <w:pPr>
        <w:spacing w:after="0" w:line="240" w:lineRule="auto"/>
        <w:rPr>
          <w:rFonts w:ascii="Times New Roman" w:eastAsia="Times New Roman" w:hAnsi="Times New Roman" w:cs="Times New Roman"/>
          <w:bCs/>
          <w:snapToGrid w:val="0"/>
          <w:sz w:val="24"/>
          <w:szCs w:val="24"/>
        </w:rPr>
      </w:pPr>
      <w:r w:rsidRPr="00C862AC">
        <w:rPr>
          <w:rFonts w:ascii="Times New Roman" w:eastAsia="Times New Roman" w:hAnsi="Times New Roman" w:cs="Times New Roman"/>
          <w:b/>
          <w:snapToGrid w:val="0"/>
          <w:sz w:val="24"/>
          <w:szCs w:val="24"/>
          <w:lang w:val="ru-RU"/>
        </w:rPr>
        <w:t>V</w:t>
      </w:r>
      <w:r w:rsidR="00C862AC" w:rsidRPr="00C862AC">
        <w:rPr>
          <w:rFonts w:ascii="Times New Roman" w:eastAsia="Times New Roman" w:hAnsi="Times New Roman" w:cs="Times New Roman"/>
          <w:b/>
          <w:bCs/>
          <w:snapToGrid w:val="0"/>
          <w:sz w:val="24"/>
          <w:szCs w:val="24"/>
        </w:rPr>
        <w:t xml:space="preserve">. Срок за изпълнение на поръчката: </w:t>
      </w:r>
      <w:r w:rsidR="00C862AC" w:rsidRPr="00C862AC">
        <w:rPr>
          <w:rFonts w:ascii="Times New Roman" w:eastAsia="Times New Roman" w:hAnsi="Times New Roman" w:cs="Times New Roman"/>
          <w:bCs/>
          <w:snapToGrid w:val="0"/>
          <w:sz w:val="24"/>
          <w:szCs w:val="24"/>
        </w:rPr>
        <w:t xml:space="preserve">до </w:t>
      </w:r>
      <w:r w:rsidR="00256BD1" w:rsidRPr="00256BD1">
        <w:rPr>
          <w:rFonts w:ascii="Times New Roman" w:eastAsia="Times New Roman" w:hAnsi="Times New Roman" w:cs="Times New Roman"/>
          <w:bCs/>
          <w:snapToGrid w:val="0"/>
          <w:sz w:val="24"/>
          <w:szCs w:val="24"/>
        </w:rPr>
        <w:t>30.11.2021 г.</w:t>
      </w:r>
    </w:p>
    <w:p w:rsidR="00C862AC" w:rsidRDefault="00CA0640" w:rsidP="00C862AC">
      <w:pPr>
        <w:spacing w:after="0" w:line="240" w:lineRule="auto"/>
        <w:jc w:val="both"/>
        <w:rPr>
          <w:rFonts w:ascii="Times New Roman" w:eastAsia="Times New Roman" w:hAnsi="Times New Roman" w:cs="Times New Roman"/>
          <w:snapToGrid w:val="0"/>
          <w:spacing w:val="-2"/>
          <w:sz w:val="24"/>
          <w:szCs w:val="20"/>
        </w:rPr>
      </w:pPr>
      <w:r>
        <w:rPr>
          <w:rFonts w:ascii="Times New Roman" w:eastAsia="Times New Roman" w:hAnsi="Times New Roman" w:cs="Times New Roman"/>
          <w:b/>
          <w:snapToGrid w:val="0"/>
          <w:sz w:val="24"/>
          <w:szCs w:val="24"/>
          <w:lang w:val="ru-RU"/>
        </w:rPr>
        <w:t>V</w:t>
      </w:r>
      <w:r w:rsidR="009973E6" w:rsidRPr="00C862AC">
        <w:rPr>
          <w:rFonts w:ascii="Times New Roman" w:eastAsia="Times New Roman" w:hAnsi="Times New Roman" w:cs="Times New Roman"/>
          <w:b/>
          <w:bCs/>
          <w:snapToGrid w:val="0"/>
          <w:sz w:val="24"/>
          <w:szCs w:val="24"/>
        </w:rPr>
        <w:t>І</w:t>
      </w:r>
      <w:r w:rsidR="00C862AC" w:rsidRPr="00C862AC">
        <w:rPr>
          <w:rFonts w:ascii="Times New Roman" w:eastAsia="Times New Roman" w:hAnsi="Times New Roman" w:cs="Times New Roman"/>
          <w:b/>
          <w:snapToGrid w:val="0"/>
          <w:sz w:val="24"/>
          <w:szCs w:val="24"/>
          <w:lang w:val="ru-RU"/>
        </w:rPr>
        <w:t>.</w:t>
      </w:r>
      <w:r w:rsidR="00C862AC" w:rsidRPr="00C862AC">
        <w:rPr>
          <w:rFonts w:ascii="Times New Roman" w:eastAsia="Times New Roman" w:hAnsi="Times New Roman" w:cs="Times New Roman"/>
          <w:snapToGrid w:val="0"/>
          <w:sz w:val="24"/>
          <w:szCs w:val="24"/>
          <w:lang w:val="ru-RU"/>
        </w:rPr>
        <w:t xml:space="preserve"> </w:t>
      </w:r>
      <w:proofErr w:type="spellStart"/>
      <w:r w:rsidR="00C862AC" w:rsidRPr="00C862AC">
        <w:rPr>
          <w:rFonts w:ascii="Times New Roman" w:eastAsia="Times New Roman" w:hAnsi="Times New Roman" w:cs="Times New Roman"/>
          <w:b/>
          <w:snapToGrid w:val="0"/>
          <w:sz w:val="24"/>
          <w:szCs w:val="24"/>
          <w:lang w:val="ru-RU"/>
        </w:rPr>
        <w:t>Място</w:t>
      </w:r>
      <w:proofErr w:type="spellEnd"/>
      <w:r w:rsidR="00C862AC" w:rsidRPr="00C862AC">
        <w:rPr>
          <w:rFonts w:ascii="Times New Roman" w:eastAsia="Times New Roman" w:hAnsi="Times New Roman" w:cs="Times New Roman"/>
          <w:b/>
          <w:snapToGrid w:val="0"/>
          <w:sz w:val="24"/>
          <w:szCs w:val="24"/>
          <w:lang w:val="ru-RU"/>
        </w:rPr>
        <w:t xml:space="preserve"> и</w:t>
      </w:r>
      <w:r w:rsidR="00C862AC" w:rsidRPr="00C862AC">
        <w:rPr>
          <w:rFonts w:ascii="Times New Roman" w:eastAsia="Times New Roman" w:hAnsi="Times New Roman" w:cs="Times New Roman"/>
          <w:b/>
          <w:snapToGrid w:val="0"/>
          <w:sz w:val="24"/>
          <w:szCs w:val="24"/>
        </w:rPr>
        <w:t xml:space="preserve"> срок за представяне на </w:t>
      </w:r>
      <w:r w:rsidR="00256BD1">
        <w:rPr>
          <w:rFonts w:ascii="Times New Roman" w:eastAsia="Times New Roman" w:hAnsi="Times New Roman" w:cs="Times New Roman"/>
          <w:b/>
          <w:snapToGrid w:val="0"/>
          <w:sz w:val="24"/>
          <w:szCs w:val="24"/>
        </w:rPr>
        <w:t>офертите</w:t>
      </w:r>
      <w:r w:rsidR="00C862AC" w:rsidRPr="00C862AC">
        <w:rPr>
          <w:rFonts w:ascii="Times New Roman" w:eastAsia="Times New Roman" w:hAnsi="Times New Roman" w:cs="Times New Roman"/>
          <w:b/>
          <w:snapToGrid w:val="0"/>
          <w:sz w:val="24"/>
          <w:szCs w:val="24"/>
        </w:rPr>
        <w:t xml:space="preserve">: </w:t>
      </w:r>
      <w:r w:rsidR="00643333">
        <w:rPr>
          <w:rFonts w:ascii="Times New Roman" w:eastAsia="Times New Roman" w:hAnsi="Times New Roman" w:cs="Times New Roman"/>
          <w:b/>
          <w:snapToGrid w:val="0"/>
          <w:sz w:val="24"/>
          <w:szCs w:val="24"/>
        </w:rPr>
        <w:t xml:space="preserve">до </w:t>
      </w:r>
      <w:r w:rsidR="00C862AC" w:rsidRPr="00C862AC">
        <w:rPr>
          <w:rFonts w:ascii="Times New Roman" w:eastAsia="Times New Roman" w:hAnsi="Times New Roman" w:cs="Times New Roman"/>
          <w:b/>
          <w:snapToGrid w:val="0"/>
          <w:sz w:val="24"/>
          <w:szCs w:val="20"/>
          <w:lang w:val="ru-RU"/>
        </w:rPr>
        <w:t xml:space="preserve">17:00 часа на </w:t>
      </w:r>
      <w:r w:rsidR="002A6288">
        <w:rPr>
          <w:rFonts w:ascii="Times New Roman" w:eastAsia="Times New Roman" w:hAnsi="Times New Roman" w:cs="Times New Roman"/>
          <w:b/>
          <w:snapToGrid w:val="0"/>
          <w:sz w:val="24"/>
          <w:szCs w:val="20"/>
          <w:lang w:val="ru-RU"/>
        </w:rPr>
        <w:t>0</w:t>
      </w:r>
      <w:r w:rsidR="00BF0916">
        <w:rPr>
          <w:rFonts w:ascii="Times New Roman" w:eastAsia="Times New Roman" w:hAnsi="Times New Roman" w:cs="Times New Roman"/>
          <w:b/>
          <w:snapToGrid w:val="0"/>
          <w:sz w:val="24"/>
          <w:szCs w:val="20"/>
          <w:lang w:val="ru-RU"/>
        </w:rPr>
        <w:t>4</w:t>
      </w:r>
      <w:r w:rsidR="00662D83">
        <w:rPr>
          <w:rFonts w:ascii="Times New Roman" w:eastAsia="Times New Roman" w:hAnsi="Times New Roman" w:cs="Times New Roman"/>
          <w:b/>
          <w:snapToGrid w:val="0"/>
          <w:sz w:val="24"/>
          <w:szCs w:val="20"/>
          <w:lang w:val="ru-RU"/>
        </w:rPr>
        <w:t>.05.2021</w:t>
      </w:r>
      <w:r w:rsidR="00C862AC" w:rsidRPr="00C862AC">
        <w:rPr>
          <w:rFonts w:ascii="Times New Roman" w:eastAsia="Times New Roman" w:hAnsi="Times New Roman" w:cs="Times New Roman"/>
          <w:b/>
          <w:snapToGrid w:val="0"/>
          <w:sz w:val="24"/>
          <w:szCs w:val="20"/>
          <w:lang w:val="ru-RU"/>
        </w:rPr>
        <w:t xml:space="preserve"> г. </w:t>
      </w:r>
      <w:proofErr w:type="gramStart"/>
      <w:r w:rsidR="00C862AC" w:rsidRPr="00C862AC">
        <w:rPr>
          <w:rFonts w:ascii="Times New Roman" w:eastAsia="Times New Roman" w:hAnsi="Times New Roman" w:cs="Times New Roman"/>
          <w:snapToGrid w:val="0"/>
          <w:sz w:val="24"/>
          <w:szCs w:val="24"/>
          <w:lang w:val="ru-RU"/>
        </w:rPr>
        <w:t>в</w:t>
      </w:r>
      <w:proofErr w:type="gramEnd"/>
      <w:r w:rsidR="00C862AC" w:rsidRPr="00C862AC">
        <w:rPr>
          <w:rFonts w:ascii="Times New Roman" w:eastAsia="Times New Roman" w:hAnsi="Times New Roman" w:cs="Times New Roman"/>
          <w:snapToGrid w:val="0"/>
          <w:sz w:val="24"/>
          <w:szCs w:val="24"/>
          <w:lang w:val="ru-RU"/>
        </w:rPr>
        <w:t xml:space="preserve"> </w:t>
      </w:r>
      <w:proofErr w:type="gramStart"/>
      <w:r w:rsidR="00C862AC" w:rsidRPr="00C862AC">
        <w:rPr>
          <w:rFonts w:ascii="Times New Roman" w:eastAsia="Times New Roman" w:hAnsi="Times New Roman" w:cs="Times New Roman"/>
          <w:snapToGrid w:val="0"/>
          <w:sz w:val="24"/>
          <w:szCs w:val="24"/>
          <w:lang w:val="ru-RU"/>
        </w:rPr>
        <w:t>офиса</w:t>
      </w:r>
      <w:proofErr w:type="gramEnd"/>
      <w:r w:rsidR="00C862AC" w:rsidRPr="00C862AC">
        <w:rPr>
          <w:rFonts w:ascii="Times New Roman" w:eastAsia="Times New Roman" w:hAnsi="Times New Roman" w:cs="Times New Roman"/>
          <w:snapToGrid w:val="0"/>
          <w:sz w:val="24"/>
          <w:szCs w:val="24"/>
          <w:lang w:val="ru-RU"/>
        </w:rPr>
        <w:t xml:space="preserve"> на АБЧО: гр. Варна, ул. </w:t>
      </w:r>
      <w:proofErr w:type="spellStart"/>
      <w:r w:rsidR="00C862AC" w:rsidRPr="00C862AC">
        <w:rPr>
          <w:rFonts w:ascii="Times New Roman" w:eastAsia="Times New Roman" w:hAnsi="Times New Roman" w:cs="Times New Roman"/>
          <w:snapToGrid w:val="0"/>
          <w:sz w:val="24"/>
          <w:szCs w:val="24"/>
          <w:lang w:val="ru-RU"/>
        </w:rPr>
        <w:t>Осми</w:t>
      </w:r>
      <w:proofErr w:type="spellEnd"/>
      <w:r w:rsidR="00C862AC" w:rsidRPr="00C862AC">
        <w:rPr>
          <w:rFonts w:ascii="Times New Roman" w:eastAsia="Times New Roman" w:hAnsi="Times New Roman" w:cs="Times New Roman"/>
          <w:snapToGrid w:val="0"/>
          <w:sz w:val="24"/>
          <w:szCs w:val="24"/>
          <w:lang w:val="ru-RU"/>
        </w:rPr>
        <w:t xml:space="preserve"> </w:t>
      </w:r>
      <w:proofErr w:type="spellStart"/>
      <w:r w:rsidR="00C862AC" w:rsidRPr="00C862AC">
        <w:rPr>
          <w:rFonts w:ascii="Times New Roman" w:eastAsia="Times New Roman" w:hAnsi="Times New Roman" w:cs="Times New Roman"/>
          <w:snapToGrid w:val="0"/>
          <w:sz w:val="24"/>
          <w:szCs w:val="24"/>
          <w:lang w:val="ru-RU"/>
        </w:rPr>
        <w:t>Приморски</w:t>
      </w:r>
      <w:proofErr w:type="spellEnd"/>
      <w:r w:rsidR="00C862AC" w:rsidRPr="00C862AC">
        <w:rPr>
          <w:rFonts w:ascii="Times New Roman" w:eastAsia="Times New Roman" w:hAnsi="Times New Roman" w:cs="Times New Roman"/>
          <w:snapToGrid w:val="0"/>
          <w:sz w:val="24"/>
          <w:szCs w:val="24"/>
          <w:lang w:val="ru-RU"/>
        </w:rPr>
        <w:t xml:space="preserve"> полк №67А.</w:t>
      </w:r>
      <w:r w:rsidR="00C862AC" w:rsidRPr="00C862AC">
        <w:rPr>
          <w:rFonts w:ascii="Times New Roman" w:eastAsia="Times New Roman" w:hAnsi="Times New Roman" w:cs="Times New Roman"/>
          <w:snapToGrid w:val="0"/>
          <w:spacing w:val="-2"/>
          <w:sz w:val="24"/>
          <w:szCs w:val="20"/>
        </w:rPr>
        <w:t xml:space="preserve"> </w:t>
      </w:r>
    </w:p>
    <w:p w:rsidR="00C862AC" w:rsidRPr="00C862AC" w:rsidRDefault="00CA0640" w:rsidP="00C862AC">
      <w:pPr>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b/>
          <w:snapToGrid w:val="0"/>
          <w:color w:val="000000"/>
          <w:sz w:val="24"/>
          <w:szCs w:val="24"/>
          <w:lang w:val="ru-RU"/>
        </w:rPr>
        <w:lastRenderedPageBreak/>
        <w:t>VІ</w:t>
      </w:r>
      <w:r w:rsidR="009973E6" w:rsidRPr="00C862AC">
        <w:rPr>
          <w:rFonts w:ascii="Times New Roman" w:eastAsia="Times New Roman" w:hAnsi="Times New Roman" w:cs="Times New Roman"/>
          <w:b/>
          <w:bCs/>
          <w:snapToGrid w:val="0"/>
          <w:sz w:val="24"/>
          <w:szCs w:val="24"/>
        </w:rPr>
        <w:t>І</w:t>
      </w:r>
      <w:r w:rsidR="00C862AC" w:rsidRPr="00C862AC">
        <w:rPr>
          <w:rFonts w:ascii="Times New Roman" w:eastAsia="Times New Roman" w:hAnsi="Times New Roman" w:cs="Times New Roman"/>
          <w:b/>
          <w:snapToGrid w:val="0"/>
          <w:color w:val="000000"/>
          <w:sz w:val="24"/>
          <w:szCs w:val="24"/>
          <w:lang w:val="en-US"/>
        </w:rPr>
        <w:t>.</w:t>
      </w:r>
      <w:r w:rsidR="00C862AC" w:rsidRPr="00C862AC">
        <w:rPr>
          <w:rFonts w:ascii="Times New Roman" w:eastAsia="Times New Roman" w:hAnsi="Times New Roman" w:cs="Times New Roman"/>
          <w:snapToGrid w:val="0"/>
          <w:color w:val="000000"/>
          <w:sz w:val="24"/>
          <w:szCs w:val="24"/>
          <w:lang w:val="ru-RU"/>
        </w:rPr>
        <w:t xml:space="preserve"> </w:t>
      </w:r>
      <w:r w:rsidR="00C862AC" w:rsidRPr="00C862AC">
        <w:rPr>
          <w:rFonts w:ascii="Times New Roman" w:eastAsia="Times New Roman" w:hAnsi="Times New Roman" w:cs="Times New Roman"/>
          <w:b/>
          <w:snapToGrid w:val="0"/>
          <w:sz w:val="24"/>
          <w:szCs w:val="20"/>
        </w:rPr>
        <w:t>Валидност на офертата</w:t>
      </w:r>
      <w:r w:rsidR="00C862AC" w:rsidRPr="00C862AC">
        <w:rPr>
          <w:rFonts w:ascii="Times New Roman" w:eastAsia="Times New Roman" w:hAnsi="Times New Roman" w:cs="Times New Roman"/>
          <w:snapToGrid w:val="0"/>
          <w:sz w:val="24"/>
          <w:szCs w:val="20"/>
        </w:rPr>
        <w:t>: Срокът на валидност на офертите е до изтичане на 90 (деветдесет) календарни дни, считано от крайния срок за получаване на офертите.</w:t>
      </w:r>
    </w:p>
    <w:p w:rsidR="00065509" w:rsidRDefault="00065509" w:rsidP="00C862AC">
      <w:pPr>
        <w:spacing w:after="0" w:line="240" w:lineRule="auto"/>
        <w:ind w:firstLine="708"/>
        <w:jc w:val="both"/>
        <w:rPr>
          <w:rFonts w:ascii="Times New Roman" w:eastAsia="Times New Roman" w:hAnsi="Times New Roman" w:cs="Times New Roman"/>
          <w:b/>
          <w:snapToGrid w:val="0"/>
          <w:sz w:val="24"/>
          <w:szCs w:val="24"/>
          <w:lang w:val="ru-RU"/>
        </w:rPr>
      </w:pPr>
    </w:p>
    <w:p w:rsidR="00C862AC" w:rsidRDefault="00C862AC" w:rsidP="00C862AC">
      <w:pPr>
        <w:spacing w:after="0" w:line="240" w:lineRule="auto"/>
        <w:ind w:firstLine="708"/>
        <w:jc w:val="both"/>
        <w:rPr>
          <w:rFonts w:ascii="Times New Roman" w:eastAsia="Times New Roman" w:hAnsi="Times New Roman" w:cs="Times New Roman"/>
          <w:b/>
          <w:snapToGrid w:val="0"/>
          <w:sz w:val="24"/>
          <w:szCs w:val="24"/>
        </w:rPr>
      </w:pPr>
      <w:r w:rsidRPr="00C862AC">
        <w:rPr>
          <w:rFonts w:ascii="Times New Roman" w:eastAsia="Times New Roman" w:hAnsi="Times New Roman" w:cs="Times New Roman"/>
          <w:b/>
          <w:snapToGrid w:val="0"/>
          <w:sz w:val="24"/>
          <w:szCs w:val="24"/>
          <w:lang w:val="ru-RU"/>
        </w:rPr>
        <w:t>Приложения:</w:t>
      </w:r>
      <w:r w:rsidRPr="00C862AC">
        <w:rPr>
          <w:rFonts w:ascii="Times New Roman" w:eastAsia="Times New Roman" w:hAnsi="Times New Roman" w:cs="Times New Roman"/>
          <w:b/>
          <w:snapToGrid w:val="0"/>
          <w:sz w:val="24"/>
          <w:szCs w:val="24"/>
          <w:lang w:val="en-GB"/>
        </w:rPr>
        <w:t xml:space="preserve">  </w:t>
      </w:r>
    </w:p>
    <w:p w:rsidR="000D1690" w:rsidRPr="000D1690" w:rsidRDefault="000D1690" w:rsidP="000D1690">
      <w:pPr>
        <w:pStyle w:val="ListParagraph"/>
        <w:numPr>
          <w:ilvl w:val="0"/>
          <w:numId w:val="1"/>
        </w:numPr>
        <w:spacing w:after="0" w:line="240" w:lineRule="auto"/>
        <w:jc w:val="both"/>
        <w:rPr>
          <w:rFonts w:ascii="Times New Roman" w:hAnsi="Times New Roman" w:cs="Times New Roman"/>
          <w:snapToGrid w:val="0"/>
          <w:sz w:val="24"/>
          <w:szCs w:val="24"/>
        </w:rPr>
      </w:pPr>
      <w:r w:rsidRPr="000D1690">
        <w:rPr>
          <w:rFonts w:ascii="Times New Roman" w:hAnsi="Times New Roman" w:cs="Times New Roman"/>
          <w:snapToGrid w:val="0"/>
          <w:sz w:val="24"/>
          <w:szCs w:val="24"/>
          <w:lang w:val="bg-BG"/>
        </w:rPr>
        <w:t>Техническа спецификация</w:t>
      </w:r>
    </w:p>
    <w:p w:rsidR="00C47420" w:rsidRPr="000D1690" w:rsidRDefault="00C47420" w:rsidP="00C47420">
      <w:pPr>
        <w:pStyle w:val="ListParagraph"/>
        <w:numPr>
          <w:ilvl w:val="0"/>
          <w:numId w:val="1"/>
        </w:numPr>
        <w:spacing w:after="0" w:line="240" w:lineRule="auto"/>
        <w:ind w:left="1066"/>
        <w:jc w:val="both"/>
        <w:rPr>
          <w:rFonts w:ascii="Times New Roman" w:hAnsi="Times New Roman" w:cs="Times New Roman"/>
          <w:snapToGrid w:val="0"/>
          <w:sz w:val="24"/>
          <w:szCs w:val="24"/>
        </w:rPr>
      </w:pPr>
      <w:r w:rsidRPr="000D1690">
        <w:rPr>
          <w:rFonts w:ascii="Times New Roman" w:hAnsi="Times New Roman" w:cs="Times New Roman"/>
          <w:snapToGrid w:val="0"/>
          <w:sz w:val="24"/>
          <w:szCs w:val="24"/>
          <w:lang w:val="bg-BG"/>
        </w:rPr>
        <w:t>Оферта – образец</w:t>
      </w:r>
    </w:p>
    <w:p w:rsidR="00C862AC" w:rsidRPr="000D1690" w:rsidRDefault="00C862AC" w:rsidP="00C47420">
      <w:pPr>
        <w:numPr>
          <w:ilvl w:val="0"/>
          <w:numId w:val="1"/>
        </w:numPr>
        <w:spacing w:after="0" w:line="240" w:lineRule="auto"/>
        <w:ind w:left="1066"/>
        <w:jc w:val="both"/>
        <w:rPr>
          <w:rFonts w:ascii="Times New Roman" w:eastAsia="Times New Roman" w:hAnsi="Times New Roman" w:cs="Times New Roman"/>
          <w:snapToGrid w:val="0"/>
          <w:sz w:val="24"/>
          <w:szCs w:val="24"/>
          <w:lang w:val="en-US"/>
        </w:rPr>
      </w:pPr>
      <w:r w:rsidRPr="000D1690">
        <w:rPr>
          <w:rFonts w:ascii="Times New Roman" w:eastAsia="Times New Roman" w:hAnsi="Times New Roman" w:cs="Times New Roman"/>
          <w:snapToGrid w:val="0"/>
          <w:sz w:val="24"/>
          <w:szCs w:val="24"/>
        </w:rPr>
        <w:t>Проект на договор</w:t>
      </w:r>
    </w:p>
    <w:p w:rsidR="00662D83" w:rsidRPr="00662D83" w:rsidRDefault="00662D83" w:rsidP="00C47420">
      <w:pPr>
        <w:spacing w:after="0" w:line="240" w:lineRule="auto"/>
        <w:ind w:left="1066"/>
        <w:jc w:val="both"/>
        <w:rPr>
          <w:rFonts w:ascii="Times New Roman" w:eastAsia="Times New Roman" w:hAnsi="Times New Roman" w:cs="Times New Roman"/>
          <w:b/>
          <w:snapToGrid w:val="0"/>
          <w:sz w:val="24"/>
          <w:szCs w:val="24"/>
        </w:rPr>
      </w:pPr>
    </w:p>
    <w:p w:rsidR="005F13EC" w:rsidRDefault="005F13EC" w:rsidP="00C862AC">
      <w:pPr>
        <w:spacing w:after="0" w:line="240" w:lineRule="auto"/>
        <w:ind w:firstLine="708"/>
        <w:jc w:val="both"/>
        <w:rPr>
          <w:rFonts w:ascii="Times New Roman" w:eastAsia="Times New Roman" w:hAnsi="Times New Roman" w:cs="Times New Roman"/>
          <w:b/>
          <w:bCs/>
          <w:sz w:val="24"/>
          <w:szCs w:val="24"/>
        </w:rPr>
      </w:pPr>
    </w:p>
    <w:p w:rsidR="005F13EC" w:rsidRDefault="005F13EC" w:rsidP="00C862AC">
      <w:pPr>
        <w:spacing w:after="0" w:line="240" w:lineRule="auto"/>
        <w:ind w:firstLine="708"/>
        <w:jc w:val="both"/>
        <w:rPr>
          <w:rFonts w:ascii="Times New Roman" w:eastAsia="Times New Roman" w:hAnsi="Times New Roman" w:cs="Times New Roman"/>
          <w:b/>
          <w:bCs/>
          <w:sz w:val="24"/>
          <w:szCs w:val="24"/>
        </w:rPr>
      </w:pPr>
    </w:p>
    <w:p w:rsidR="00C862AC" w:rsidRPr="00C862AC" w:rsidRDefault="00C862AC" w:rsidP="00C862AC">
      <w:pPr>
        <w:spacing w:after="0" w:line="240" w:lineRule="auto"/>
        <w:ind w:firstLine="708"/>
        <w:jc w:val="both"/>
        <w:rPr>
          <w:rFonts w:ascii="Times New Roman" w:eastAsia="Times New Roman" w:hAnsi="Times New Roman" w:cs="Times New Roman"/>
          <w:b/>
          <w:bCs/>
          <w:sz w:val="24"/>
          <w:szCs w:val="24"/>
        </w:rPr>
      </w:pPr>
      <w:r w:rsidRPr="00C862AC">
        <w:rPr>
          <w:rFonts w:ascii="Times New Roman" w:eastAsia="Times New Roman" w:hAnsi="Times New Roman" w:cs="Times New Roman"/>
          <w:b/>
          <w:bCs/>
          <w:sz w:val="24"/>
          <w:szCs w:val="24"/>
        </w:rPr>
        <w:t>МАРИЯНА ИВАНОВА</w:t>
      </w:r>
    </w:p>
    <w:p w:rsidR="00C862AC" w:rsidRPr="00C862AC" w:rsidRDefault="00C862AC" w:rsidP="00C862AC">
      <w:pPr>
        <w:spacing w:after="0" w:line="240" w:lineRule="auto"/>
        <w:ind w:firstLine="708"/>
        <w:jc w:val="both"/>
        <w:rPr>
          <w:rFonts w:ascii="Times New Roman" w:eastAsia="Times New Roman" w:hAnsi="Times New Roman" w:cs="Times New Roman"/>
          <w:bCs/>
          <w:i/>
          <w:sz w:val="24"/>
          <w:szCs w:val="24"/>
          <w:lang w:val="en-US"/>
        </w:rPr>
      </w:pPr>
      <w:r w:rsidRPr="00C862AC">
        <w:rPr>
          <w:rFonts w:ascii="Times New Roman" w:eastAsia="Times New Roman" w:hAnsi="Times New Roman" w:cs="Times New Roman"/>
          <w:bCs/>
          <w:i/>
          <w:sz w:val="24"/>
          <w:szCs w:val="24"/>
        </w:rPr>
        <w:t xml:space="preserve">Изпълнителен Директор </w:t>
      </w:r>
    </w:p>
    <w:p w:rsidR="00B3238A" w:rsidRDefault="002A6288"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ab/>
      </w: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B3238A" w:rsidRDefault="00B3238A"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0D1690" w:rsidRDefault="000D1690" w:rsidP="000D1690">
      <w:pPr>
        <w:pBdr>
          <w:top w:val="nil"/>
          <w:left w:val="nil"/>
          <w:bottom w:val="nil"/>
          <w:right w:val="nil"/>
          <w:between w:val="nil"/>
          <w:bar w:val="nil"/>
        </w:pBdr>
        <w:shd w:val="clear" w:color="auto" w:fill="FFFFFF"/>
        <w:spacing w:after="0"/>
        <w:ind w:firstLine="567"/>
        <w:jc w:val="center"/>
        <w:rPr>
          <w:rFonts w:ascii="Times New Roman" w:eastAsia="Arial Unicode MS" w:hAnsi="Times New Roman" w:cs="Times New Roman"/>
          <w:b/>
          <w:bCs/>
          <w:color w:val="000000"/>
          <w:sz w:val="24"/>
          <w:szCs w:val="24"/>
          <w:bdr w:val="nil"/>
          <w:lang w:eastAsia="bg-BG"/>
          <w14:textOutline w14:w="0" w14:cap="flat" w14:cmpd="sng" w14:algn="ctr">
            <w14:noFill/>
            <w14:prstDash w14:val="solid"/>
            <w14:bevel/>
          </w14:textOutline>
        </w:rPr>
      </w:pPr>
      <w:r>
        <w:rPr>
          <w:rFonts w:ascii="Times New Roman" w:eastAsia="Arial Unicode MS" w:hAnsi="Times New Roman" w:cs="Times New Roman"/>
          <w:b/>
          <w:bCs/>
          <w:color w:val="000000"/>
          <w:sz w:val="24"/>
          <w:szCs w:val="24"/>
          <w:bdr w:val="nil"/>
          <w:lang w:eastAsia="bg-BG"/>
          <w14:textOutline w14:w="0" w14:cap="flat" w14:cmpd="sng" w14:algn="ctr">
            <w14:noFill/>
            <w14:prstDash w14:val="solid"/>
            <w14:bevel/>
          </w14:textOutline>
        </w:rPr>
        <w:lastRenderedPageBreak/>
        <w:t>ТЕХНИЧЕСКА СПЕЦИФИКАЦИЯ</w:t>
      </w:r>
    </w:p>
    <w:p w:rsidR="000D1690" w:rsidRPr="000D1690" w:rsidRDefault="000D1690" w:rsidP="000D1690">
      <w:pPr>
        <w:suppressAutoHyphens/>
        <w:spacing w:after="160" w:line="300" w:lineRule="auto"/>
        <w:jc w:val="both"/>
        <w:rPr>
          <w:rFonts w:ascii="Times New Roman" w:eastAsia="MS ??" w:hAnsi="Times New Roman" w:cs="Times New Roman"/>
          <w:b/>
          <w:sz w:val="24"/>
          <w:szCs w:val="24"/>
          <w:lang w:eastAsia="bg-BG"/>
        </w:rPr>
      </w:pPr>
      <w:r w:rsidRPr="000D1690">
        <w:rPr>
          <w:rFonts w:ascii="Times New Roman" w:eastAsia="MS ??" w:hAnsi="Times New Roman" w:cs="Times New Roman"/>
          <w:b/>
          <w:sz w:val="24"/>
          <w:szCs w:val="24"/>
          <w:lang w:eastAsia="bg-BG"/>
        </w:rPr>
        <w:t>за обект: Строително-ремонтни работи на сграда с идентификатор 10135.1507.1120.1, УПИ I-5, кв.75 по плана на 8-ми м.р., гр. Варна, ул. Преслав №4 – недвижима културна ценност – частна държавна собственост</w:t>
      </w:r>
    </w:p>
    <w:p w:rsidR="000D1690" w:rsidRDefault="000D1690" w:rsidP="000D1690">
      <w:pPr>
        <w:pBdr>
          <w:top w:val="nil"/>
          <w:left w:val="nil"/>
          <w:bottom w:val="nil"/>
          <w:right w:val="nil"/>
          <w:between w:val="nil"/>
          <w:bar w:val="nil"/>
        </w:pBdr>
        <w:shd w:val="clear" w:color="auto" w:fill="FFFFFF"/>
        <w:spacing w:after="0"/>
        <w:ind w:firstLine="567"/>
        <w:jc w:val="both"/>
        <w:rPr>
          <w:rFonts w:ascii="Times New Roman" w:eastAsia="Arial Unicode MS" w:hAnsi="Times New Roman" w:cs="Times New Roman"/>
          <w:b/>
          <w:bCs/>
          <w:color w:val="000000"/>
          <w:sz w:val="24"/>
          <w:szCs w:val="24"/>
          <w:bdr w:val="nil"/>
          <w:lang w:eastAsia="bg-BG"/>
          <w14:textOutline w14:w="0" w14:cap="flat" w14:cmpd="sng" w14:algn="ctr">
            <w14:noFill/>
            <w14:prstDash w14:val="solid"/>
            <w14:bevel/>
          </w14:textOutline>
        </w:rPr>
      </w:pPr>
    </w:p>
    <w:p w:rsidR="000D1690" w:rsidRPr="009A2237" w:rsidRDefault="000D1690" w:rsidP="000D1690">
      <w:pPr>
        <w:pStyle w:val="ListParagraph"/>
        <w:numPr>
          <w:ilvl w:val="0"/>
          <w:numId w:val="11"/>
        </w:numPr>
        <w:pBdr>
          <w:top w:val="nil"/>
          <w:left w:val="nil"/>
          <w:bottom w:val="nil"/>
          <w:right w:val="nil"/>
          <w:between w:val="nil"/>
          <w:bar w:val="nil"/>
        </w:pBdr>
        <w:shd w:val="clear" w:color="auto" w:fill="FFFFFF"/>
        <w:spacing w:after="0"/>
        <w:jc w:val="both"/>
        <w:rPr>
          <w:rFonts w:ascii="Times New Roman" w:hAnsi="Times New Roman" w:cs="Times New Roman"/>
          <w:b/>
          <w:bCs/>
          <w:color w:val="000000"/>
          <w:sz w:val="24"/>
          <w:szCs w:val="24"/>
          <w:bdr w:val="nil"/>
          <w:lang w:eastAsia="bg-BG"/>
          <w14:textOutline w14:w="0" w14:cap="flat" w14:cmpd="sng" w14:algn="ctr">
            <w14:noFill/>
            <w14:prstDash w14:val="solid"/>
            <w14:bevel/>
          </w14:textOutline>
        </w:rPr>
      </w:pPr>
      <w:proofErr w:type="spellStart"/>
      <w:r w:rsidRPr="009A2237">
        <w:rPr>
          <w:rFonts w:ascii="Times New Roman" w:eastAsia="Arial Unicode MS" w:hAnsi="Times New Roman" w:cs="Times New Roman"/>
          <w:b/>
          <w:bCs/>
          <w:color w:val="000000"/>
          <w:sz w:val="24"/>
          <w:szCs w:val="24"/>
          <w:bdr w:val="nil"/>
          <w:lang w:eastAsia="bg-BG"/>
          <w14:textOutline w14:w="0" w14:cap="flat" w14:cmpd="sng" w14:algn="ctr">
            <w14:noFill/>
            <w14:prstDash w14:val="solid"/>
            <w14:bevel/>
          </w14:textOutline>
        </w:rPr>
        <w:t>Смяна</w:t>
      </w:r>
      <w:proofErr w:type="spellEnd"/>
      <w:r w:rsidRPr="009A2237">
        <w:rPr>
          <w:rFonts w:ascii="Times New Roman" w:eastAsia="Arial Unicode MS" w:hAnsi="Times New Roman" w:cs="Times New Roman"/>
          <w:b/>
          <w:bCs/>
          <w:color w:val="000000"/>
          <w:sz w:val="24"/>
          <w:szCs w:val="24"/>
          <w:bdr w:val="nil"/>
          <w:lang w:eastAsia="bg-BG"/>
          <w14:textOutline w14:w="0" w14:cap="flat" w14:cmpd="sng" w14:algn="ctr">
            <w14:noFill/>
            <w14:prstDash w14:val="solid"/>
            <w14:bevel/>
          </w14:textOutline>
        </w:rPr>
        <w:t xml:space="preserve">  </w:t>
      </w:r>
      <w:proofErr w:type="spellStart"/>
      <w:r w:rsidRPr="009A2237">
        <w:rPr>
          <w:rFonts w:ascii="Times New Roman" w:eastAsia="Arial Unicode MS" w:hAnsi="Times New Roman" w:cs="Times New Roman"/>
          <w:b/>
          <w:bCs/>
          <w:color w:val="000000"/>
          <w:sz w:val="24"/>
          <w:szCs w:val="24"/>
          <w:bdr w:val="nil"/>
          <w:lang w:eastAsia="bg-BG"/>
          <w14:textOutline w14:w="0" w14:cap="flat" w14:cmpd="sng" w14:algn="ctr">
            <w14:noFill/>
            <w14:prstDash w14:val="solid"/>
            <w14:bevel/>
          </w14:textOutline>
        </w:rPr>
        <w:t>на</w:t>
      </w:r>
      <w:proofErr w:type="spellEnd"/>
      <w:r w:rsidRPr="009A2237">
        <w:rPr>
          <w:rFonts w:ascii="Times New Roman" w:eastAsia="Arial Unicode MS" w:hAnsi="Times New Roman" w:cs="Times New Roman"/>
          <w:b/>
          <w:bCs/>
          <w:color w:val="000000"/>
          <w:sz w:val="24"/>
          <w:szCs w:val="24"/>
          <w:bdr w:val="nil"/>
          <w:lang w:eastAsia="bg-BG"/>
          <w14:textOutline w14:w="0" w14:cap="flat" w14:cmpd="sng" w14:algn="ctr">
            <w14:noFill/>
            <w14:prstDash w14:val="solid"/>
            <w14:bevel/>
          </w14:textOutline>
        </w:rPr>
        <w:t xml:space="preserve"> </w:t>
      </w:r>
      <w:proofErr w:type="spellStart"/>
      <w:r w:rsidRPr="009A2237">
        <w:rPr>
          <w:rFonts w:ascii="Times New Roman" w:eastAsia="Arial Unicode MS" w:hAnsi="Times New Roman" w:cs="Times New Roman"/>
          <w:b/>
          <w:bCs/>
          <w:color w:val="000000"/>
          <w:sz w:val="24"/>
          <w:szCs w:val="24"/>
          <w:bdr w:val="nil"/>
          <w:lang w:eastAsia="bg-BG"/>
          <w14:textOutline w14:w="0" w14:cap="flat" w14:cmpd="sng" w14:algn="ctr">
            <w14:noFill/>
            <w14:prstDash w14:val="solid"/>
            <w14:bevel/>
          </w14:textOutline>
        </w:rPr>
        <w:t>дограма</w:t>
      </w:r>
      <w:proofErr w:type="spellEnd"/>
    </w:p>
    <w:p w:rsidR="000D1690" w:rsidRPr="009A2237" w:rsidRDefault="000D1690" w:rsidP="000D1690">
      <w:pPr>
        <w:pBdr>
          <w:top w:val="nil"/>
          <w:left w:val="nil"/>
          <w:bottom w:val="nil"/>
          <w:right w:val="nil"/>
          <w:between w:val="nil"/>
          <w:bar w:val="nil"/>
        </w:pBdr>
        <w:shd w:val="clear" w:color="auto" w:fill="FFFFFF"/>
        <w:spacing w:after="0"/>
        <w:ind w:firstLine="567"/>
        <w:jc w:val="both"/>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pPr>
      <w:r w:rsidRPr="009A2237">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t>Демонтаж на стара дограма включително и входна врата. Монтаж на нова дограма с обобщен коефициент на топлпреминаване - λ. = 1,40 [W/m.K]. Профил пластмасов със стоманена армировка</w:t>
      </w:r>
      <w:r w:rsidRPr="009A2237">
        <w:rPr>
          <w:rFonts w:ascii="Times New Roman" w:eastAsia="Arial Unicode MS" w:hAnsi="Times New Roman" w:cs="Times New Roman"/>
          <w:color w:val="000000"/>
          <w:sz w:val="24"/>
          <w:szCs w:val="24"/>
          <w:bdr w:val="nil"/>
          <w:lang w:val="en-US" w:eastAsia="bg-BG"/>
          <w14:textOutline w14:w="0" w14:cap="flat" w14:cmpd="sng" w14:algn="ctr">
            <w14:noFill/>
            <w14:prstDash w14:val="solid"/>
            <w14:bevel/>
          </w14:textOutline>
        </w:rPr>
        <w:t xml:space="preserve">, </w:t>
      </w:r>
      <w:r w:rsidRPr="009A2237">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t>в</w:t>
      </w:r>
      <w:proofErr w:type="spellStart"/>
      <w:r w:rsidRPr="009A2237">
        <w:rPr>
          <w:rFonts w:ascii="Times New Roman" w:eastAsia="Arial Unicode MS" w:hAnsi="Times New Roman" w:cs="Times New Roman"/>
          <w:color w:val="000000"/>
          <w:sz w:val="24"/>
          <w:szCs w:val="24"/>
          <w:bdr w:val="nil"/>
          <w:lang w:val="en-US" w:eastAsia="bg-BG"/>
          <w14:textOutline w14:w="0" w14:cap="flat" w14:cmpd="sng" w14:algn="ctr">
            <w14:noFill/>
            <w14:prstDash w14:val="solid"/>
            <w14:bevel/>
          </w14:textOutline>
        </w:rPr>
        <w:t>ъздухопропускливост</w:t>
      </w:r>
      <w:proofErr w:type="spellEnd"/>
      <w:r w:rsidRPr="009A2237">
        <w:rPr>
          <w:rFonts w:ascii="Times New Roman" w:eastAsia="Arial Unicode MS" w:hAnsi="Times New Roman" w:cs="Times New Roman"/>
          <w:color w:val="000000"/>
          <w:sz w:val="24"/>
          <w:szCs w:val="24"/>
          <w:bdr w:val="nil"/>
          <w:lang w:val="en-US" w:eastAsia="bg-BG"/>
          <w14:textOutline w14:w="0" w14:cap="flat" w14:cmpd="sng" w14:algn="ctr">
            <w14:noFill/>
            <w14:prstDash w14:val="solid"/>
            <w14:bevel/>
          </w14:textOutline>
        </w:rPr>
        <w:t>: 4 (EN 12207),</w:t>
      </w:r>
      <w:r w:rsidRPr="009A2237">
        <w:rPr>
          <w:rFonts w:ascii="Times New Roman" w:eastAsia="Arial Unicode MS" w:hAnsi="Times New Roman" w:cs="Times New Roman"/>
          <w:color w:val="000000"/>
          <w:sz w:val="24"/>
          <w:szCs w:val="24"/>
          <w:bdr w:val="nil"/>
          <w:shd w:val="clear" w:color="auto" w:fill="FFFFFF"/>
          <w:lang w:val="en-US" w:eastAsia="bg-BG"/>
          <w14:textOutline w14:w="0" w14:cap="flat" w14:cmpd="sng" w14:algn="ctr">
            <w14:noFill/>
            <w14:prstDash w14:val="solid"/>
            <w14:bevel/>
          </w14:textOutline>
        </w:rPr>
        <w:t xml:space="preserve"> </w:t>
      </w:r>
      <w:r w:rsidRPr="009A2237">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t>х</w:t>
      </w:r>
      <w:proofErr w:type="spellStart"/>
      <w:r w:rsidRPr="009A2237">
        <w:rPr>
          <w:rFonts w:ascii="Times New Roman" w:eastAsia="Arial Unicode MS" w:hAnsi="Times New Roman" w:cs="Times New Roman"/>
          <w:color w:val="000000"/>
          <w:sz w:val="24"/>
          <w:szCs w:val="24"/>
          <w:bdr w:val="nil"/>
          <w:lang w:val="en-US" w:eastAsia="bg-BG"/>
          <w14:textOutline w14:w="0" w14:cap="flat" w14:cmpd="sng" w14:algn="ctr">
            <w14:noFill/>
            <w14:prstDash w14:val="solid"/>
            <w14:bevel/>
          </w14:textOutline>
        </w:rPr>
        <w:t>ерметичност</w:t>
      </w:r>
      <w:proofErr w:type="spellEnd"/>
      <w:r w:rsidRPr="009A2237">
        <w:rPr>
          <w:rFonts w:ascii="Times New Roman" w:eastAsia="Arial Unicode MS" w:hAnsi="Times New Roman" w:cs="Times New Roman"/>
          <w:color w:val="000000"/>
          <w:sz w:val="24"/>
          <w:szCs w:val="24"/>
          <w:bdr w:val="nil"/>
          <w:lang w:val="en-US" w:eastAsia="bg-BG"/>
          <w14:textOutline w14:w="0" w14:cap="flat" w14:cmpd="sng" w14:algn="ctr">
            <w14:noFill/>
            <w14:prstDash w14:val="solid"/>
            <w14:bevel/>
          </w14:textOutline>
        </w:rPr>
        <w:t xml:space="preserve"> </w:t>
      </w:r>
      <w:proofErr w:type="spellStart"/>
      <w:r w:rsidRPr="009A2237">
        <w:rPr>
          <w:rFonts w:ascii="Times New Roman" w:eastAsia="Arial Unicode MS" w:hAnsi="Times New Roman" w:cs="Times New Roman"/>
          <w:color w:val="000000"/>
          <w:sz w:val="24"/>
          <w:szCs w:val="24"/>
          <w:bdr w:val="nil"/>
          <w:lang w:val="en-US" w:eastAsia="bg-BG"/>
          <w14:textOutline w14:w="0" w14:cap="flat" w14:cmpd="sng" w14:algn="ctr">
            <w14:noFill/>
            <w14:prstDash w14:val="solid"/>
            <w14:bevel/>
          </w14:textOutline>
        </w:rPr>
        <w:t>при</w:t>
      </w:r>
      <w:proofErr w:type="spellEnd"/>
      <w:r w:rsidRPr="009A2237">
        <w:rPr>
          <w:rFonts w:ascii="Times New Roman" w:eastAsia="Arial Unicode MS" w:hAnsi="Times New Roman" w:cs="Times New Roman"/>
          <w:color w:val="000000"/>
          <w:sz w:val="24"/>
          <w:szCs w:val="24"/>
          <w:bdr w:val="nil"/>
          <w:lang w:val="en-US" w:eastAsia="bg-BG"/>
          <w14:textOutline w14:w="0" w14:cap="flat" w14:cmpd="sng" w14:algn="ctr">
            <w14:noFill/>
            <w14:prstDash w14:val="solid"/>
            <w14:bevel/>
          </w14:textOutline>
        </w:rPr>
        <w:t xml:space="preserve"> </w:t>
      </w:r>
      <w:proofErr w:type="spellStart"/>
      <w:r w:rsidRPr="009A2237">
        <w:rPr>
          <w:rFonts w:ascii="Times New Roman" w:eastAsia="Arial Unicode MS" w:hAnsi="Times New Roman" w:cs="Times New Roman"/>
          <w:color w:val="000000"/>
          <w:sz w:val="24"/>
          <w:szCs w:val="24"/>
          <w:bdr w:val="nil"/>
          <w:lang w:val="en-US" w:eastAsia="bg-BG"/>
          <w14:textOutline w14:w="0" w14:cap="flat" w14:cmpd="sng" w14:algn="ctr">
            <w14:noFill/>
            <w14:prstDash w14:val="solid"/>
            <w14:bevel/>
          </w14:textOutline>
        </w:rPr>
        <w:t>проливен</w:t>
      </w:r>
      <w:proofErr w:type="spellEnd"/>
      <w:r w:rsidRPr="009A2237">
        <w:rPr>
          <w:rFonts w:ascii="Times New Roman" w:eastAsia="Arial Unicode MS" w:hAnsi="Times New Roman" w:cs="Times New Roman"/>
          <w:color w:val="000000"/>
          <w:sz w:val="24"/>
          <w:szCs w:val="24"/>
          <w:bdr w:val="nil"/>
          <w:lang w:val="en-US" w:eastAsia="bg-BG"/>
          <w14:textOutline w14:w="0" w14:cap="flat" w14:cmpd="sng" w14:algn="ctr">
            <w14:noFill/>
            <w14:prstDash w14:val="solid"/>
            <w14:bevel/>
          </w14:textOutline>
        </w:rPr>
        <w:t xml:space="preserve"> </w:t>
      </w:r>
      <w:proofErr w:type="spellStart"/>
      <w:r w:rsidRPr="009A2237">
        <w:rPr>
          <w:rFonts w:ascii="Times New Roman" w:eastAsia="Arial Unicode MS" w:hAnsi="Times New Roman" w:cs="Times New Roman"/>
          <w:color w:val="000000"/>
          <w:sz w:val="24"/>
          <w:szCs w:val="24"/>
          <w:bdr w:val="nil"/>
          <w:lang w:val="en-US" w:eastAsia="bg-BG"/>
          <w14:textOutline w14:w="0" w14:cap="flat" w14:cmpd="sng" w14:algn="ctr">
            <w14:noFill/>
            <w14:prstDash w14:val="solid"/>
            <w14:bevel/>
          </w14:textOutline>
        </w:rPr>
        <w:t>дъжд</w:t>
      </w:r>
      <w:proofErr w:type="spellEnd"/>
      <w:r w:rsidRPr="009A2237">
        <w:rPr>
          <w:rFonts w:ascii="Times New Roman" w:eastAsia="Arial Unicode MS" w:hAnsi="Times New Roman" w:cs="Times New Roman"/>
          <w:color w:val="000000"/>
          <w:sz w:val="24"/>
          <w:szCs w:val="24"/>
          <w:bdr w:val="nil"/>
          <w:lang w:val="en-US" w:eastAsia="bg-BG"/>
          <w14:textOutline w14:w="0" w14:cap="flat" w14:cmpd="sng" w14:algn="ctr">
            <w14:noFill/>
            <w14:prstDash w14:val="solid"/>
            <w14:bevel/>
          </w14:textOutline>
        </w:rPr>
        <w:t xml:space="preserve">: 9A (EN 12208). </w:t>
      </w:r>
      <w:r w:rsidRPr="009A2237">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t xml:space="preserve"> Цвят на дограмата - бял. Коефициенти на топлоизолация: дограма - Uf = 0,71 W/mlK, прозорец- Uw = 0,9 W/mlK. Монтаж и на подпрозоречни первази от външната и вътрешната страна. Монтаж на входна врата обощен коефициент на топлпреминаване - λ. = 1,40 [W/m.K] с включено защитно оборудване клас RC 3.</w:t>
      </w:r>
    </w:p>
    <w:p w:rsidR="000D1690" w:rsidRPr="009A2237" w:rsidRDefault="000D1690" w:rsidP="000D1690">
      <w:pPr>
        <w:pStyle w:val="ListParagraph"/>
        <w:numPr>
          <w:ilvl w:val="0"/>
          <w:numId w:val="11"/>
        </w:numPr>
        <w:pBdr>
          <w:top w:val="nil"/>
          <w:left w:val="nil"/>
          <w:bottom w:val="nil"/>
          <w:right w:val="nil"/>
          <w:between w:val="nil"/>
          <w:bar w:val="nil"/>
        </w:pBdr>
        <w:shd w:val="clear" w:color="auto" w:fill="FFFFFF"/>
        <w:spacing w:after="0"/>
        <w:jc w:val="both"/>
        <w:rPr>
          <w:rFonts w:ascii="Times New Roman" w:hAnsi="Times New Roman" w:cs="Times New Roman"/>
          <w:b/>
          <w:bCs/>
          <w:color w:val="000000"/>
          <w:sz w:val="24"/>
          <w:szCs w:val="24"/>
          <w:bdr w:val="nil"/>
          <w:lang w:eastAsia="bg-BG"/>
          <w14:textOutline w14:w="0" w14:cap="flat" w14:cmpd="sng" w14:algn="ctr">
            <w14:noFill/>
            <w14:prstDash w14:val="solid"/>
            <w14:bevel/>
          </w14:textOutline>
        </w:rPr>
      </w:pPr>
      <w:r w:rsidRPr="009A2237">
        <w:rPr>
          <w:rFonts w:ascii="Times New Roman" w:hAnsi="Times New Roman" w:cs="Times New Roman"/>
          <w:b/>
          <w:bCs/>
          <w:color w:val="000000"/>
          <w:sz w:val="24"/>
          <w:szCs w:val="24"/>
          <w:bdr w:val="nil"/>
          <w:lang w:val="bg-BG" w:eastAsia="bg-BG"/>
          <w14:textOutline w14:w="0" w14:cap="flat" w14:cmpd="sng" w14:algn="ctr">
            <w14:noFill/>
            <w14:prstDash w14:val="solid"/>
            <w14:bevel/>
          </w14:textOutline>
        </w:rPr>
        <w:t>Изолация покрив</w:t>
      </w:r>
    </w:p>
    <w:p w:rsidR="009A2237" w:rsidRPr="009A2237" w:rsidRDefault="009A2237" w:rsidP="009A2237">
      <w:pPr>
        <w:pBdr>
          <w:top w:val="nil"/>
          <w:left w:val="nil"/>
          <w:bottom w:val="nil"/>
          <w:right w:val="nil"/>
          <w:between w:val="nil"/>
          <w:bar w:val="nil"/>
        </w:pBdr>
        <w:shd w:val="clear" w:color="auto" w:fill="FFFFFF"/>
        <w:spacing w:after="0"/>
        <w:jc w:val="both"/>
        <w:rPr>
          <w:rFonts w:ascii="Times New Roman" w:hAnsi="Times New Roman" w:cs="Times New Roman"/>
          <w:bCs/>
          <w:color w:val="000000"/>
          <w:sz w:val="24"/>
          <w:szCs w:val="24"/>
          <w:bdr w:val="nil"/>
          <w:lang w:eastAsia="bg-BG"/>
          <w14:textOutline w14:w="0" w14:cap="flat" w14:cmpd="sng" w14:algn="ctr">
            <w14:noFill/>
            <w14:prstDash w14:val="solid"/>
            <w14:bevel/>
          </w14:textOutline>
        </w:rPr>
      </w:pPr>
      <w:r w:rsidRPr="009A2237">
        <w:rPr>
          <w:rFonts w:ascii="Times New Roman" w:hAnsi="Times New Roman" w:cs="Times New Roman"/>
          <w:bCs/>
          <w:color w:val="000000"/>
          <w:sz w:val="24"/>
          <w:szCs w:val="24"/>
          <w:bdr w:val="nil"/>
          <w:lang w:eastAsia="bg-BG"/>
          <w14:textOutline w14:w="0" w14:cap="flat" w14:cmpd="sng" w14:algn="ctr">
            <w14:noFill/>
            <w14:prstDash w14:val="solid"/>
            <w14:bevel/>
          </w14:textOutline>
        </w:rPr>
        <w:t xml:space="preserve">Предвижда се подмяна на покривна конструкция с нова включително и  топлоизолация в подпокривното пространство, доставка, монтаж и крепежни елементи </w:t>
      </w:r>
    </w:p>
    <w:p w:rsidR="000D1690" w:rsidRPr="009A2237" w:rsidRDefault="000D1690" w:rsidP="009A2237">
      <w:pPr>
        <w:pStyle w:val="ListParagraph"/>
        <w:numPr>
          <w:ilvl w:val="0"/>
          <w:numId w:val="11"/>
        </w:numPr>
        <w:pBdr>
          <w:top w:val="nil"/>
          <w:left w:val="nil"/>
          <w:bottom w:val="nil"/>
          <w:right w:val="nil"/>
          <w:between w:val="nil"/>
          <w:bar w:val="nil"/>
        </w:pBdr>
        <w:shd w:val="clear" w:color="auto" w:fill="FFFFFF"/>
        <w:spacing w:after="0"/>
        <w:jc w:val="both"/>
        <w:rPr>
          <w:rFonts w:ascii="Times New Roman" w:hAnsi="Times New Roman" w:cs="Times New Roman"/>
          <w:b/>
          <w:bCs/>
          <w:color w:val="000000"/>
          <w:sz w:val="24"/>
          <w:szCs w:val="24"/>
          <w:bdr w:val="nil"/>
          <w:lang w:eastAsia="bg-BG"/>
          <w14:textOutline w14:w="0" w14:cap="flat" w14:cmpd="sng" w14:algn="ctr">
            <w14:noFill/>
            <w14:prstDash w14:val="solid"/>
            <w14:bevel/>
          </w14:textOutline>
        </w:rPr>
      </w:pPr>
      <w:proofErr w:type="spellStart"/>
      <w:r w:rsidRPr="009A2237">
        <w:rPr>
          <w:rFonts w:ascii="Times New Roman" w:hAnsi="Times New Roman" w:cs="Times New Roman"/>
          <w:b/>
          <w:bCs/>
          <w:color w:val="000000"/>
          <w:sz w:val="24"/>
          <w:szCs w:val="24"/>
          <w:bdr w:val="nil"/>
          <w:lang w:eastAsia="bg-BG"/>
          <w14:textOutline w14:w="0" w14:cap="flat" w14:cmpd="sng" w14:algn="ctr">
            <w14:noFill/>
            <w14:prstDash w14:val="solid"/>
            <w14:bevel/>
          </w14:textOutline>
        </w:rPr>
        <w:t>Осветителни</w:t>
      </w:r>
      <w:proofErr w:type="spellEnd"/>
      <w:r w:rsidRPr="009A2237">
        <w:rPr>
          <w:rFonts w:ascii="Times New Roman" w:hAnsi="Times New Roman" w:cs="Times New Roman"/>
          <w:b/>
          <w:bCs/>
          <w:color w:val="000000"/>
          <w:sz w:val="24"/>
          <w:szCs w:val="24"/>
          <w:bdr w:val="nil"/>
          <w:lang w:eastAsia="bg-BG"/>
          <w14:textOutline w14:w="0" w14:cap="flat" w14:cmpd="sng" w14:algn="ctr">
            <w14:noFill/>
            <w14:prstDash w14:val="solid"/>
            <w14:bevel/>
          </w14:textOutline>
        </w:rPr>
        <w:t xml:space="preserve"> </w:t>
      </w:r>
      <w:proofErr w:type="spellStart"/>
      <w:r w:rsidRPr="009A2237">
        <w:rPr>
          <w:rFonts w:ascii="Times New Roman" w:hAnsi="Times New Roman" w:cs="Times New Roman"/>
          <w:b/>
          <w:bCs/>
          <w:color w:val="000000"/>
          <w:sz w:val="24"/>
          <w:szCs w:val="24"/>
          <w:bdr w:val="nil"/>
          <w:lang w:eastAsia="bg-BG"/>
          <w14:textOutline w14:w="0" w14:cap="flat" w14:cmpd="sng" w14:algn="ctr">
            <w14:noFill/>
            <w14:prstDash w14:val="solid"/>
            <w14:bevel/>
          </w14:textOutline>
        </w:rPr>
        <w:t>тела</w:t>
      </w:r>
      <w:proofErr w:type="spellEnd"/>
    </w:p>
    <w:p w:rsidR="009A2237" w:rsidRPr="009A2237" w:rsidRDefault="009A2237" w:rsidP="009A2237">
      <w:pPr>
        <w:pBdr>
          <w:top w:val="nil"/>
          <w:left w:val="nil"/>
          <w:bottom w:val="nil"/>
          <w:right w:val="nil"/>
          <w:between w:val="nil"/>
          <w:bar w:val="nil"/>
        </w:pBdr>
        <w:shd w:val="clear" w:color="auto" w:fill="FFFFFF"/>
        <w:spacing w:after="0"/>
        <w:jc w:val="both"/>
        <w:rPr>
          <w:rFonts w:ascii="Times New Roman" w:eastAsia="Times New Roman" w:hAnsi="Times New Roman" w:cs="Times New Roman"/>
          <w:bCs/>
          <w:color w:val="000000"/>
          <w:sz w:val="24"/>
          <w:szCs w:val="24"/>
          <w:bdr w:val="nil"/>
          <w:lang w:eastAsia="bg-BG"/>
          <w14:textOutline w14:w="0" w14:cap="flat" w14:cmpd="sng" w14:algn="ctr">
            <w14:noFill/>
            <w14:prstDash w14:val="solid"/>
            <w14:bevel/>
          </w14:textOutline>
        </w:rPr>
      </w:pPr>
      <w:r w:rsidRPr="009A2237">
        <w:rPr>
          <w:rFonts w:ascii="Times New Roman" w:hAnsi="Times New Roman" w:cs="Times New Roman"/>
          <w:bCs/>
          <w:color w:val="000000"/>
          <w:sz w:val="24"/>
          <w:szCs w:val="24"/>
          <w:bdr w:val="nil"/>
          <w:lang w:eastAsia="bg-BG"/>
          <w14:textOutline w14:w="0" w14:cap="flat" w14:cmpd="sng" w14:algn="ctr">
            <w14:noFill/>
            <w14:prstDash w14:val="solid"/>
            <w14:bevel/>
          </w14:textOutline>
        </w:rPr>
        <w:t>Предвижда се смяна на вътрешните осветителни тела с нови LED  осветители</w:t>
      </w:r>
    </w:p>
    <w:p w:rsidR="000D1690" w:rsidRPr="009A2237" w:rsidRDefault="000D1690" w:rsidP="000D1690">
      <w:pPr>
        <w:pStyle w:val="ListParagraph"/>
        <w:numPr>
          <w:ilvl w:val="0"/>
          <w:numId w:val="11"/>
        </w:numPr>
        <w:pBdr>
          <w:top w:val="nil"/>
          <w:left w:val="nil"/>
          <w:bottom w:val="nil"/>
          <w:right w:val="nil"/>
          <w:between w:val="nil"/>
          <w:bar w:val="nil"/>
        </w:pBdr>
        <w:shd w:val="clear" w:color="auto" w:fill="FFFFFF"/>
        <w:spacing w:after="0"/>
        <w:jc w:val="both"/>
        <w:rPr>
          <w:rFonts w:ascii="Times New Roman" w:eastAsia="Arial Unicode MS" w:hAnsi="Times New Roman" w:cs="Times New Roman"/>
          <w:b/>
          <w:bCs/>
          <w:color w:val="000000"/>
          <w:sz w:val="24"/>
          <w:szCs w:val="24"/>
          <w:bdr w:val="nil"/>
          <w:lang w:eastAsia="bg-BG"/>
          <w14:textOutline w14:w="0" w14:cap="flat" w14:cmpd="sng" w14:algn="ctr">
            <w14:noFill/>
            <w14:prstDash w14:val="solid"/>
            <w14:bevel/>
          </w14:textOutline>
        </w:rPr>
      </w:pPr>
      <w:proofErr w:type="spellStart"/>
      <w:r w:rsidRPr="009A2237">
        <w:rPr>
          <w:rFonts w:ascii="Times New Roman" w:eastAsia="Arial Unicode MS" w:hAnsi="Times New Roman" w:cs="Times New Roman"/>
          <w:b/>
          <w:bCs/>
          <w:color w:val="000000"/>
          <w:sz w:val="24"/>
          <w:szCs w:val="24"/>
          <w:bdr w:val="nil"/>
          <w:lang w:eastAsia="bg-BG"/>
          <w14:textOutline w14:w="0" w14:cap="flat" w14:cmpd="sng" w14:algn="ctr">
            <w14:noFill/>
            <w14:prstDash w14:val="solid"/>
            <w14:bevel/>
          </w14:textOutline>
        </w:rPr>
        <w:t>Възстновяване</w:t>
      </w:r>
      <w:proofErr w:type="spellEnd"/>
      <w:r w:rsidRPr="009A2237">
        <w:rPr>
          <w:rFonts w:ascii="Times New Roman" w:eastAsia="Arial Unicode MS" w:hAnsi="Times New Roman" w:cs="Times New Roman"/>
          <w:b/>
          <w:bCs/>
          <w:color w:val="000000"/>
          <w:sz w:val="24"/>
          <w:szCs w:val="24"/>
          <w:bdr w:val="nil"/>
          <w:lang w:eastAsia="bg-BG"/>
          <w14:textOutline w14:w="0" w14:cap="flat" w14:cmpd="sng" w14:algn="ctr">
            <w14:noFill/>
            <w14:prstDash w14:val="solid"/>
            <w14:bevel/>
          </w14:textOutline>
        </w:rPr>
        <w:t xml:space="preserve"> </w:t>
      </w:r>
      <w:proofErr w:type="spellStart"/>
      <w:r w:rsidRPr="009A2237">
        <w:rPr>
          <w:rFonts w:ascii="Times New Roman" w:eastAsia="Arial Unicode MS" w:hAnsi="Times New Roman" w:cs="Times New Roman"/>
          <w:b/>
          <w:bCs/>
          <w:color w:val="000000"/>
          <w:sz w:val="24"/>
          <w:szCs w:val="24"/>
          <w:bdr w:val="nil"/>
          <w:lang w:eastAsia="bg-BG"/>
          <w14:textOutline w14:w="0" w14:cap="flat" w14:cmpd="sng" w14:algn="ctr">
            <w14:noFill/>
            <w14:prstDash w14:val="solid"/>
            <w14:bevel/>
          </w14:textOutline>
        </w:rPr>
        <w:t>на</w:t>
      </w:r>
      <w:proofErr w:type="spellEnd"/>
      <w:r w:rsidRPr="009A2237">
        <w:rPr>
          <w:rFonts w:ascii="Times New Roman" w:eastAsia="Arial Unicode MS" w:hAnsi="Times New Roman" w:cs="Times New Roman"/>
          <w:b/>
          <w:bCs/>
          <w:color w:val="000000"/>
          <w:sz w:val="24"/>
          <w:szCs w:val="24"/>
          <w:bdr w:val="nil"/>
          <w:lang w:eastAsia="bg-BG"/>
          <w14:textOutline w14:w="0" w14:cap="flat" w14:cmpd="sng" w14:algn="ctr">
            <w14:noFill/>
            <w14:prstDash w14:val="solid"/>
            <w14:bevel/>
          </w14:textOutline>
        </w:rPr>
        <w:t xml:space="preserve"> </w:t>
      </w:r>
      <w:proofErr w:type="spellStart"/>
      <w:r w:rsidRPr="009A2237">
        <w:rPr>
          <w:rFonts w:ascii="Times New Roman" w:eastAsia="Arial Unicode MS" w:hAnsi="Times New Roman" w:cs="Times New Roman"/>
          <w:b/>
          <w:bCs/>
          <w:color w:val="000000"/>
          <w:sz w:val="24"/>
          <w:szCs w:val="24"/>
          <w:bdr w:val="nil"/>
          <w:lang w:eastAsia="bg-BG"/>
          <w14:textOutline w14:w="0" w14:cap="flat" w14:cmpd="sng" w14:algn="ctr">
            <w14:noFill/>
            <w14:prstDash w14:val="solid"/>
            <w14:bevel/>
          </w14:textOutline>
        </w:rPr>
        <w:t>фасад</w:t>
      </w:r>
      <w:proofErr w:type="spellEnd"/>
      <w:r w:rsidRPr="009A2237">
        <w:rPr>
          <w:rFonts w:ascii="Times New Roman" w:eastAsia="Arial Unicode MS" w:hAnsi="Times New Roman" w:cs="Times New Roman"/>
          <w:b/>
          <w:bCs/>
          <w:color w:val="000000"/>
          <w:sz w:val="24"/>
          <w:szCs w:val="24"/>
          <w:bdr w:val="nil"/>
          <w:lang w:val="bg-BG" w:eastAsia="bg-BG"/>
          <w14:textOutline w14:w="0" w14:cap="flat" w14:cmpd="sng" w14:algn="ctr">
            <w14:noFill/>
            <w14:prstDash w14:val="solid"/>
            <w14:bevel/>
          </w14:textOutline>
        </w:rPr>
        <w:t>и</w:t>
      </w:r>
    </w:p>
    <w:p w:rsidR="000D1690" w:rsidRPr="00C862AC" w:rsidRDefault="000D1690" w:rsidP="000D1690">
      <w:pPr>
        <w:pBdr>
          <w:top w:val="nil"/>
          <w:left w:val="nil"/>
          <w:bottom w:val="nil"/>
          <w:right w:val="nil"/>
          <w:between w:val="nil"/>
          <w:bar w:val="nil"/>
        </w:pBdr>
        <w:shd w:val="clear" w:color="auto" w:fill="FFFFFF"/>
        <w:spacing w:after="0"/>
        <w:ind w:firstLine="567"/>
        <w:jc w:val="both"/>
        <w:rPr>
          <w:rFonts w:ascii="Times New Roman" w:eastAsia="Times New Roman" w:hAnsi="Times New Roman" w:cs="Times New Roman"/>
          <w:color w:val="000000"/>
          <w:sz w:val="24"/>
          <w:szCs w:val="24"/>
          <w:bdr w:val="nil"/>
          <w:lang w:eastAsia="bg-BG"/>
          <w14:textOutline w14:w="0" w14:cap="flat" w14:cmpd="sng" w14:algn="ctr">
            <w14:noFill/>
            <w14:prstDash w14:val="solid"/>
            <w14:bevel/>
          </w14:textOutline>
        </w:rPr>
      </w:pPr>
      <w:r w:rsidRPr="009A2237">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t xml:space="preserve">През дългогодишната експлоатация на сградата, фасадите й са силно увредни, което налага техния ремонт. Преди започване на строително-ремонтните работи (СРР) е необходимо да се изгради фасадно скеле. Височината на скелето трябва да бъде поне до кота корниз на сградата. Скелето трябва да е здраво закрепено, с необхдимите съоръжения за безопасна работа, като към улицата трябва да се покрие с плътна мрежа (коефициент на запълване на мрежата – поне 80%). Върху фасадата са полагани различни бои във времето, а при последния ремонт е положен дебел слой циментова шпакловка, която впоследствие не е покрита със защитен слой. Същата циментова шпакловка е паронепропусклива, нееластична и възпрепятствайки нормалното движение на парите се е „надула“ и на места е силно напукана, </w:t>
      </w:r>
      <w:proofErr w:type="spellStart"/>
      <w:r w:rsidRPr="009A2237">
        <w:rPr>
          <w:rFonts w:ascii="Times New Roman" w:eastAsia="Arial Unicode MS" w:hAnsi="Times New Roman" w:cs="Times New Roman"/>
          <w:color w:val="000000"/>
          <w:sz w:val="24"/>
          <w:szCs w:val="24"/>
          <w:bdr w:val="nil"/>
          <w:lang w:val="ru-RU" w:eastAsia="bg-BG"/>
          <w14:textOutline w14:w="0" w14:cap="flat" w14:cmpd="sng" w14:algn="ctr">
            <w14:noFill/>
            <w14:prstDash w14:val="solid"/>
            <w14:bevel/>
          </w14:textOutline>
        </w:rPr>
        <w:t>компрометира</w:t>
      </w:r>
      <w:r w:rsidRPr="00C862AC">
        <w:rPr>
          <w:rFonts w:ascii="Times New Roman" w:eastAsia="Arial Unicode MS" w:hAnsi="Times New Roman" w:cs="Times New Roman"/>
          <w:color w:val="000000"/>
          <w:sz w:val="24"/>
          <w:szCs w:val="24"/>
          <w:bdr w:val="nil"/>
          <w:lang w:val="ru-RU" w:eastAsia="bg-BG"/>
          <w14:textOutline w14:w="0" w14:cap="flat" w14:cmpd="sng" w14:algn="ctr">
            <w14:noFill/>
            <w14:prstDash w14:val="solid"/>
            <w14:bevel/>
          </w14:textOutline>
        </w:rPr>
        <w:t>на</w:t>
      </w:r>
      <w:proofErr w:type="spellEnd"/>
      <w:r w:rsidRPr="00C862AC">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t>. Върху пластиките, непрофесионално е работено с циментова смес, с опит да се повтори релефа, което ги е компроментирало. Необходимо е да бъдат почистени до реалния им вид или при невъзможност да се направят шаблони и силиконови калъпи, като за мостра да се изпзолва възможно най-запазеният детайл, след което да се отлеят/обемните/ или изтеглят/линейните/ детайли. Поради лошото състояние на улуци и водостоци от въздействието на дъждовната вода са унищожени големи участъци от мазилката и декоративните елементи до зид. Високата влажност на зида е спомогнала за развитието на растения, които допълнително разрушават фасадата. Следва да се отремонтират елементите на водоотвеждащата система и да се отстранят растенията по фасадата. Фасадите по които трябва да се извършат строително-ремонтните работи са фасада запад (към ул.”Преслав”) и фасада юг (към ул. “Генуа”). Успоредно с тази дейност трябва да се извърши засенмане на архтектурните елементи по фасадите.  Водосточните тръби трябва да бъдат внимателно остраренени и складирани на временен склад. След приклюване на СРР по фасадите е необходимо да бъда монтирани същите водосточни тръби. Улуците трябва бъдат добре почистени и където е необходимо (връзки между отделните елементи, пробиви и др) да бъде положен устойчив на атмосферни въздействия уплътняващ материал.</w:t>
      </w:r>
    </w:p>
    <w:p w:rsidR="000D1690" w:rsidRPr="00C862AC" w:rsidRDefault="000D1690" w:rsidP="000D1690">
      <w:pPr>
        <w:pBdr>
          <w:top w:val="nil"/>
          <w:left w:val="nil"/>
          <w:bottom w:val="nil"/>
          <w:right w:val="nil"/>
          <w:between w:val="nil"/>
          <w:bar w:val="nil"/>
        </w:pBdr>
        <w:shd w:val="clear" w:color="auto" w:fill="FFFFFF"/>
        <w:spacing w:after="0"/>
        <w:ind w:firstLine="567"/>
        <w:jc w:val="both"/>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pPr>
      <w:r w:rsidRPr="00C862AC">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lastRenderedPageBreak/>
        <w:t>За правилното изпълнение на възстановителните работи следва да се направи щателна оценка на основата във всеки периметър. Визуално, на места основната и хастарната мазилка е напукана сериозно и отлепена от основата. Местата с компроментирана мазилка следва да бъдат почистени до здрава основа. Върху цялата фасада е положена циментова смес, а преди нея полагани различни по състав бои в няколко слоя. Тези слоеве следва да бъдат отстранени. След отстраняването на гореописаните слоеве мазилка, фасадата е необходимо да бъде почистена от всякакви замърсявания (прах, мазнини и др.) и изсушена. Необходимо е да бъдат отстранени всякакви кабели, метални носещи елементи на пана, климатици и др.</w:t>
      </w:r>
    </w:p>
    <w:p w:rsidR="000D1690" w:rsidRPr="00C862AC" w:rsidRDefault="000D1690" w:rsidP="000D1690">
      <w:pPr>
        <w:pBdr>
          <w:top w:val="nil"/>
          <w:left w:val="nil"/>
          <w:bottom w:val="nil"/>
          <w:right w:val="nil"/>
          <w:between w:val="nil"/>
          <w:bar w:val="nil"/>
        </w:pBdr>
        <w:shd w:val="clear" w:color="auto" w:fill="FFFFFF"/>
        <w:spacing w:after="0"/>
        <w:ind w:firstLine="567"/>
        <w:jc w:val="both"/>
        <w:rPr>
          <w:rFonts w:ascii="Times New Roman" w:eastAsia="Arial Unicode MS" w:hAnsi="Times New Roman" w:cs="Times New Roman"/>
          <w:color w:val="000000"/>
          <w:sz w:val="24"/>
          <w:szCs w:val="24"/>
          <w:highlight w:val="yellow"/>
          <w:bdr w:val="nil"/>
          <w:lang w:eastAsia="bg-BG"/>
          <w14:textOutline w14:w="0" w14:cap="flat" w14:cmpd="sng" w14:algn="ctr">
            <w14:noFill/>
            <w14:prstDash w14:val="solid"/>
            <w14:bevel/>
          </w14:textOutline>
        </w:rPr>
      </w:pPr>
      <w:r w:rsidRPr="00C862AC">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t>Основата, която е новопочистена, следва да се обработи с подходящ дълбок грунд. Грундът трябва да бъде положен при климатични условия, съгласно инструкциите на съответният производител. Грундът трябва да отговаря на екологичните изисквания. Грундът трябва да е паропропусклив (</w:t>
      </w:r>
      <w:proofErr w:type="spellStart"/>
      <w:r w:rsidRPr="00C862AC">
        <w:rPr>
          <w:rFonts w:ascii="Times New Roman" w:eastAsia="Arial Unicode MS" w:hAnsi="Times New Roman" w:cs="Times New Roman"/>
          <w:color w:val="000000"/>
          <w:sz w:val="24"/>
          <w:szCs w:val="24"/>
          <w:bdr w:val="nil"/>
          <w:lang w:val="en-US" w:eastAsia="bg-BG"/>
          <w14:textOutline w14:w="0" w14:cap="flat" w14:cmpd="sng" w14:algn="ctr">
            <w14:noFill/>
            <w14:prstDash w14:val="solid"/>
            <w14:bevel/>
          </w14:textOutline>
        </w:rPr>
        <w:t>Sd</w:t>
      </w:r>
      <w:proofErr w:type="spellEnd"/>
      <w:r w:rsidRPr="00C862AC">
        <w:rPr>
          <w:rFonts w:ascii="Times New Roman" w:eastAsia="Arial Unicode MS" w:hAnsi="Times New Roman" w:cs="Times New Roman"/>
          <w:color w:val="000000"/>
          <w:sz w:val="24"/>
          <w:szCs w:val="24"/>
          <w:bdr w:val="nil"/>
          <w:lang w:val="en-US" w:eastAsia="bg-BG"/>
          <w14:textOutline w14:w="0" w14:cap="flat" w14:cmpd="sng" w14:algn="ctr">
            <w14:noFill/>
            <w14:prstDash w14:val="solid"/>
            <w14:bevel/>
          </w14:textOutline>
        </w:rPr>
        <w:t xml:space="preserve"> </w:t>
      </w:r>
      <w:r w:rsidRPr="00C862AC">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t>стойност &lt;0,01м</w:t>
      </w:r>
      <w:r w:rsidRPr="00C862AC">
        <w:rPr>
          <w:rFonts w:ascii="Times New Roman" w:eastAsia="Arial Unicode MS" w:hAnsi="Times New Roman" w:cs="Times New Roman"/>
          <w:color w:val="000000"/>
          <w:sz w:val="24"/>
          <w:szCs w:val="24"/>
          <w:bdr w:val="nil"/>
          <w:lang w:val="en-US" w:eastAsia="bg-BG"/>
          <w14:textOutline w14:w="0" w14:cap="flat" w14:cmpd="sng" w14:algn="ctr">
            <w14:noFill/>
            <w14:prstDash w14:val="solid"/>
            <w14:bevel/>
          </w14:textOutline>
        </w:rPr>
        <w:t>)</w:t>
      </w:r>
      <w:r w:rsidRPr="00C862AC">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t>,</w:t>
      </w:r>
      <w:r w:rsidRPr="00C862AC">
        <w:rPr>
          <w:rFonts w:ascii="Times New Roman" w:eastAsia="Arial Unicode MS" w:hAnsi="Times New Roman" w:cs="Times New Roman"/>
          <w:color w:val="000000"/>
          <w:sz w:val="24"/>
          <w:szCs w:val="24"/>
          <w:bdr w:val="nil"/>
          <w:lang w:val="en-US" w:eastAsia="bg-BG"/>
          <w14:textOutline w14:w="0" w14:cap="flat" w14:cmpd="sng" w14:algn="ctr">
            <w14:noFill/>
            <w14:prstDash w14:val="solid"/>
            <w14:bevel/>
          </w14:textOutline>
        </w:rPr>
        <w:t xml:space="preserve"> </w:t>
      </w:r>
      <w:r w:rsidRPr="00C862AC">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t xml:space="preserve">да е негорим (клас А2). </w:t>
      </w:r>
    </w:p>
    <w:p w:rsidR="000D1690" w:rsidRPr="00C862AC" w:rsidRDefault="000D1690" w:rsidP="000D1690">
      <w:pPr>
        <w:pBdr>
          <w:top w:val="nil"/>
          <w:left w:val="nil"/>
          <w:bottom w:val="nil"/>
          <w:right w:val="nil"/>
          <w:between w:val="nil"/>
          <w:bar w:val="nil"/>
        </w:pBdr>
        <w:shd w:val="clear" w:color="auto" w:fill="FFFFFF"/>
        <w:spacing w:after="0"/>
        <w:ind w:firstLine="567"/>
        <w:jc w:val="both"/>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pPr>
      <w:r w:rsidRPr="00C862AC">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t>В участъците, където липсва слой над 10</w:t>
      </w:r>
      <w:r w:rsidRPr="00C862AC">
        <w:rPr>
          <w:rFonts w:ascii="Times New Roman" w:eastAsia="Arial Unicode MS" w:hAnsi="Times New Roman" w:cs="Times New Roman"/>
          <w:color w:val="000000"/>
          <w:sz w:val="24"/>
          <w:szCs w:val="24"/>
          <w:bdr w:val="nil"/>
          <w:lang w:val="en-US" w:eastAsia="bg-BG"/>
          <w14:textOutline w14:w="0" w14:cap="flat" w14:cmpd="sng" w14:algn="ctr">
            <w14:noFill/>
            <w14:prstDash w14:val="solid"/>
            <w14:bevel/>
          </w14:textOutline>
        </w:rPr>
        <w:t xml:space="preserve"> </w:t>
      </w:r>
      <w:r w:rsidRPr="00C862AC">
        <w:rPr>
          <w:rFonts w:ascii="Times New Roman" w:eastAsia="Arial Unicode MS" w:hAnsi="Times New Roman" w:cs="Times New Roman"/>
          <w:color w:val="000000"/>
          <w:sz w:val="24"/>
          <w:szCs w:val="24"/>
          <w:bdr w:val="nil"/>
          <w:lang w:val="ru-RU" w:eastAsia="bg-BG"/>
          <w14:textOutline w14:w="0" w14:cap="flat" w14:cmpd="sng" w14:algn="ctr">
            <w14:noFill/>
            <w14:prstDash w14:val="solid"/>
            <w14:bevel/>
          </w14:textOutline>
        </w:rPr>
        <w:t>мм</w:t>
      </w:r>
      <w:r w:rsidRPr="00C862AC">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t xml:space="preserve"> трябва да се </w:t>
      </w:r>
      <w:r w:rsidRPr="00C862AC">
        <w:rPr>
          <w:rFonts w:ascii="Times New Roman" w:eastAsia="Arial Unicode MS" w:hAnsi="Times New Roman" w:cs="Times New Roman"/>
          <w:color w:val="000000"/>
          <w:sz w:val="24"/>
          <w:szCs w:val="24"/>
          <w:bdr w:val="nil"/>
          <w:lang w:val="ru-RU" w:eastAsia="bg-BG"/>
          <w14:textOutline w14:w="0" w14:cap="flat" w14:cmpd="sng" w14:algn="ctr">
            <w14:noFill/>
            <w14:prstDash w14:val="solid"/>
            <w14:bevel/>
          </w14:textOutline>
        </w:rPr>
        <w:t xml:space="preserve">положи </w:t>
      </w:r>
      <w:proofErr w:type="spellStart"/>
      <w:r w:rsidRPr="00C862AC">
        <w:rPr>
          <w:rFonts w:ascii="Times New Roman" w:eastAsia="Arial Unicode MS" w:hAnsi="Times New Roman" w:cs="Times New Roman"/>
          <w:color w:val="000000"/>
          <w:sz w:val="24"/>
          <w:szCs w:val="24"/>
          <w:bdr w:val="nil"/>
          <w:lang w:val="ru-RU" w:eastAsia="bg-BG"/>
          <w14:textOutline w14:w="0" w14:cap="flat" w14:cmpd="sng" w14:algn="ctr">
            <w14:noFill/>
            <w14:prstDash w14:val="solid"/>
            <w14:bevel/>
          </w14:textOutline>
        </w:rPr>
        <w:t>основна</w:t>
      </w:r>
      <w:proofErr w:type="spellEnd"/>
      <w:r w:rsidRPr="00C862AC">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t>/</w:t>
      </w:r>
      <w:proofErr w:type="spellStart"/>
      <w:r w:rsidRPr="00C862AC">
        <w:rPr>
          <w:rFonts w:ascii="Times New Roman" w:eastAsia="Arial Unicode MS" w:hAnsi="Times New Roman" w:cs="Times New Roman"/>
          <w:color w:val="000000"/>
          <w:sz w:val="24"/>
          <w:szCs w:val="24"/>
          <w:bdr w:val="nil"/>
          <w:lang w:val="ru-RU" w:eastAsia="bg-BG"/>
          <w14:textOutline w14:w="0" w14:cap="flat" w14:cmpd="sng" w14:algn="ctr">
            <w14:noFill/>
            <w14:prstDash w14:val="solid"/>
            <w14:bevel/>
          </w14:textOutline>
        </w:rPr>
        <w:t>хастарна</w:t>
      </w:r>
      <w:proofErr w:type="spellEnd"/>
      <w:r w:rsidRPr="00C862AC">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t xml:space="preserve">/ </w:t>
      </w:r>
      <w:r w:rsidRPr="00C862AC">
        <w:rPr>
          <w:rFonts w:ascii="Times New Roman" w:eastAsia="Arial Unicode MS" w:hAnsi="Times New Roman" w:cs="Times New Roman"/>
          <w:color w:val="000000"/>
          <w:sz w:val="24"/>
          <w:szCs w:val="24"/>
          <w:bdr w:val="nil"/>
          <w:lang w:val="ru-RU" w:eastAsia="bg-BG"/>
          <w14:textOutline w14:w="0" w14:cap="flat" w14:cmpd="sng" w14:algn="ctr">
            <w14:noFill/>
            <w14:prstDash w14:val="solid"/>
            <w14:bevel/>
          </w14:textOutline>
        </w:rPr>
        <w:t>мазилка</w:t>
      </w:r>
      <w:r w:rsidRPr="00C862AC">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t xml:space="preserve">, като се спазват технологичните срокове и изисквания според техническите изисквания на продукта. Със същата мазилка се оформят основните мазилкови полета. Мазилката трябва да е подходяща за полагане върху стари мазилки. Мазилката трябва да се положи при условия и време на обработка съгласно изисканията на съответният произоводител. </w:t>
      </w:r>
    </w:p>
    <w:p w:rsidR="000D1690" w:rsidRPr="00C862AC" w:rsidRDefault="000D1690" w:rsidP="000D1690">
      <w:pPr>
        <w:pBdr>
          <w:top w:val="nil"/>
          <w:left w:val="nil"/>
          <w:bottom w:val="nil"/>
          <w:right w:val="nil"/>
          <w:between w:val="nil"/>
          <w:bar w:val="nil"/>
        </w:pBdr>
        <w:shd w:val="clear" w:color="auto" w:fill="FFFFFF"/>
        <w:spacing w:after="0"/>
        <w:ind w:firstLine="567"/>
        <w:jc w:val="both"/>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pPr>
      <w:r w:rsidRPr="00C862AC">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t xml:space="preserve">За основна мазилка трябва да бъде използвана вароциментова мазилка, защото основата е изпълнена от такава мазилка. Мазилката трябва да се положи при условия и време на обработка съгласно изисканията на съответният произоводител. Върху основната мазилка се полага фина завършваща мазилка, с вложена в нея армираща мрежа. </w:t>
      </w:r>
    </w:p>
    <w:p w:rsidR="000D1690" w:rsidRPr="00C862AC" w:rsidRDefault="000D1690" w:rsidP="000D1690">
      <w:pPr>
        <w:pBdr>
          <w:top w:val="nil"/>
          <w:left w:val="nil"/>
          <w:bottom w:val="nil"/>
          <w:right w:val="nil"/>
          <w:between w:val="nil"/>
          <w:bar w:val="nil"/>
        </w:pBdr>
        <w:shd w:val="clear" w:color="auto" w:fill="FFFFFF"/>
        <w:spacing w:after="0"/>
        <w:ind w:firstLine="567"/>
        <w:jc w:val="both"/>
        <w:rPr>
          <w:rFonts w:ascii="Times New Roman" w:eastAsia="Times New Roman" w:hAnsi="Times New Roman" w:cs="Times New Roman"/>
          <w:color w:val="000000"/>
          <w:sz w:val="24"/>
          <w:szCs w:val="24"/>
          <w:bdr w:val="nil"/>
          <w:lang w:eastAsia="bg-BG"/>
          <w14:textOutline w14:w="0" w14:cap="flat" w14:cmpd="sng" w14:algn="ctr">
            <w14:noFill/>
            <w14:prstDash w14:val="solid"/>
            <w14:bevel/>
          </w14:textOutline>
        </w:rPr>
      </w:pPr>
      <w:r w:rsidRPr="00C862AC">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t xml:space="preserve">Оцветяването да се извърши с непожълтяваща, устойчива на слънчеви лъчи боя,  подходяща за външно приложение. Боята трябва да е подходяща като крайно покритие върху основата. Другите детайли по декорацията се възстановяват по аналогичен начин, с обработка чрез шаблони повтарящи старите детайли или чрез ръчна обработка, </w:t>
      </w:r>
      <w:proofErr w:type="spellStart"/>
      <w:r w:rsidRPr="00C862AC">
        <w:rPr>
          <w:rFonts w:ascii="Times New Roman" w:eastAsia="Arial Unicode MS" w:hAnsi="Times New Roman" w:cs="Times New Roman"/>
          <w:color w:val="000000"/>
          <w:sz w:val="24"/>
          <w:szCs w:val="24"/>
          <w:bdr w:val="nil"/>
          <w:lang w:val="ru-RU" w:eastAsia="bg-BG"/>
          <w14:textOutline w14:w="0" w14:cap="flat" w14:cmpd="sng" w14:algn="ctr">
            <w14:noFill/>
            <w14:prstDash w14:val="solid"/>
            <w14:bevel/>
          </w14:textOutline>
        </w:rPr>
        <w:t>детайл</w:t>
      </w:r>
      <w:proofErr w:type="spellEnd"/>
      <w:r w:rsidRPr="00C862AC">
        <w:rPr>
          <w:rFonts w:ascii="Times New Roman" w:eastAsia="Arial Unicode MS" w:hAnsi="Times New Roman" w:cs="Times New Roman"/>
          <w:color w:val="000000"/>
          <w:sz w:val="24"/>
          <w:szCs w:val="24"/>
          <w:bdr w:val="nil"/>
          <w:lang w:val="ru-RU" w:eastAsia="bg-BG"/>
          <w14:textOutline w14:w="0" w14:cap="flat" w14:cmpd="sng" w14:algn="ctr">
            <w14:noFill/>
            <w14:prstDash w14:val="solid"/>
            <w14:bevel/>
          </w14:textOutline>
        </w:rPr>
        <w:t xml:space="preserve"> по </w:t>
      </w:r>
      <w:proofErr w:type="spellStart"/>
      <w:r w:rsidRPr="00C862AC">
        <w:rPr>
          <w:rFonts w:ascii="Times New Roman" w:eastAsia="Arial Unicode MS" w:hAnsi="Times New Roman" w:cs="Times New Roman"/>
          <w:color w:val="000000"/>
          <w:sz w:val="24"/>
          <w:szCs w:val="24"/>
          <w:bdr w:val="nil"/>
          <w:lang w:val="ru-RU" w:eastAsia="bg-BG"/>
          <w14:textOutline w14:w="0" w14:cap="flat" w14:cmpd="sng" w14:algn="ctr">
            <w14:noFill/>
            <w14:prstDash w14:val="solid"/>
            <w14:bevel/>
          </w14:textOutline>
        </w:rPr>
        <w:t>детайл</w:t>
      </w:r>
      <w:proofErr w:type="spellEnd"/>
      <w:r w:rsidRPr="00C862AC">
        <w:rPr>
          <w:rFonts w:ascii="Times New Roman" w:eastAsia="Arial Unicode MS" w:hAnsi="Times New Roman" w:cs="Times New Roman"/>
          <w:color w:val="000000"/>
          <w:sz w:val="24"/>
          <w:szCs w:val="24"/>
          <w:bdr w:val="nil"/>
          <w:lang w:eastAsia="bg-BG"/>
          <w14:textOutline w14:w="0" w14:cap="flat" w14:cmpd="sng" w14:algn="ctr">
            <w14:noFill/>
            <w14:prstDash w14:val="solid"/>
            <w14:bevel/>
          </w14:textOutline>
        </w:rPr>
        <w:t>. Цялостно фасадата и орнаментите се оцветяват в цветове съгласувани с Възложителят, чрез полагане на силикатна боя за реставрации. Индивидуалните пластики се възстановяват до първоначалния им вид. След изпълението на СРР се монтират почистените водосотчни тръби. На улуците, первазите и пред прозорците трябва да се  монтирасъоръжение против кацане на птици.</w:t>
      </w:r>
    </w:p>
    <w:p w:rsidR="000D1690" w:rsidRPr="006403E0" w:rsidRDefault="000D1690" w:rsidP="000D1690">
      <w:pPr>
        <w:pBdr>
          <w:top w:val="nil"/>
          <w:left w:val="nil"/>
          <w:bottom w:val="nil"/>
          <w:right w:val="nil"/>
          <w:between w:val="nil"/>
          <w:bar w:val="nil"/>
        </w:pBdr>
        <w:shd w:val="clear" w:color="auto" w:fill="FFFFFF"/>
        <w:spacing w:after="0"/>
        <w:jc w:val="both"/>
        <w:rPr>
          <w:rFonts w:ascii="Times New Roman" w:hAnsi="Times New Roman" w:cs="Times New Roman"/>
          <w:color w:val="000000"/>
          <w:sz w:val="24"/>
          <w:szCs w:val="24"/>
          <w:bdr w:val="nil"/>
          <w:lang w:eastAsia="bg-BG"/>
          <w14:textOutline w14:w="0" w14:cap="flat" w14:cmpd="sng" w14:algn="ctr">
            <w14:noFill/>
            <w14:prstDash w14:val="solid"/>
            <w14:bevel/>
          </w14:textOutline>
        </w:rPr>
      </w:pPr>
    </w:p>
    <w:p w:rsidR="000D1690" w:rsidRPr="00FE70D5" w:rsidRDefault="000D1690" w:rsidP="000D1690">
      <w:pPr>
        <w:pStyle w:val="Default"/>
        <w:shd w:val="clear" w:color="auto" w:fill="FFFFFF" w:themeFill="background1"/>
        <w:ind w:firstLine="567"/>
        <w:rPr>
          <w:rFonts w:hAnsi="Times New Roman"/>
          <w:sz w:val="24"/>
          <w:szCs w:val="24"/>
          <w:highlight w:val="yellow"/>
        </w:rPr>
      </w:pPr>
      <w:r>
        <w:rPr>
          <w:rFonts w:ascii="Times New Roman" w:eastAsia="Times New Roman" w:hAnsi="Times New Roman" w:cs="Times New Roman"/>
          <w:snapToGrid w:val="0"/>
          <w:sz w:val="24"/>
          <w:szCs w:val="24"/>
        </w:rPr>
        <w:t xml:space="preserve"> </w:t>
      </w:r>
      <w:r w:rsidRPr="00BD20DD">
        <w:rPr>
          <w:rFonts w:asciiTheme="minorHAnsi" w:hAnsiTheme="minorHAnsi"/>
          <w:b/>
          <w:bCs/>
          <w:sz w:val="24"/>
          <w:szCs w:val="24"/>
        </w:rPr>
        <w:t>С</w:t>
      </w:r>
      <w:r w:rsidRPr="00BD20DD">
        <w:rPr>
          <w:rFonts w:hAnsi="Times New Roman"/>
          <w:b/>
          <w:bCs/>
          <w:sz w:val="24"/>
          <w:szCs w:val="24"/>
        </w:rPr>
        <w:t>пецификация</w:t>
      </w:r>
      <w:r w:rsidRPr="00BD20DD">
        <w:rPr>
          <w:rFonts w:hAnsi="Times New Roman"/>
          <w:b/>
          <w:bCs/>
          <w:sz w:val="24"/>
          <w:szCs w:val="24"/>
        </w:rPr>
        <w:t xml:space="preserve"> </w:t>
      </w:r>
      <w:r w:rsidRPr="00BD20DD">
        <w:rPr>
          <w:rFonts w:hAnsi="Times New Roman"/>
          <w:b/>
          <w:bCs/>
          <w:sz w:val="24"/>
          <w:szCs w:val="24"/>
        </w:rPr>
        <w:t>на</w:t>
      </w:r>
      <w:r w:rsidRPr="00BD20DD">
        <w:rPr>
          <w:rFonts w:hAnsi="Times New Roman"/>
          <w:b/>
          <w:bCs/>
          <w:sz w:val="24"/>
          <w:szCs w:val="24"/>
        </w:rPr>
        <w:t xml:space="preserve"> </w:t>
      </w:r>
      <w:r w:rsidRPr="00BD20DD">
        <w:rPr>
          <w:rFonts w:hAnsi="Times New Roman"/>
          <w:b/>
          <w:bCs/>
          <w:sz w:val="24"/>
          <w:szCs w:val="24"/>
        </w:rPr>
        <w:t>необходимите</w:t>
      </w:r>
      <w:r w:rsidRPr="00BD20DD">
        <w:rPr>
          <w:rFonts w:hAnsi="Times New Roman"/>
          <w:b/>
          <w:bCs/>
          <w:sz w:val="24"/>
          <w:szCs w:val="24"/>
        </w:rPr>
        <w:t xml:space="preserve"> </w:t>
      </w:r>
      <w:r w:rsidRPr="00BD20DD">
        <w:rPr>
          <w:rFonts w:hAnsi="Times New Roman"/>
          <w:b/>
          <w:bCs/>
          <w:sz w:val="24"/>
          <w:szCs w:val="24"/>
        </w:rPr>
        <w:t>видове</w:t>
      </w:r>
      <w:r w:rsidRPr="00BD20DD">
        <w:rPr>
          <w:rFonts w:hAnsi="Times New Roman"/>
          <w:b/>
          <w:bCs/>
          <w:sz w:val="24"/>
          <w:szCs w:val="24"/>
        </w:rPr>
        <w:t xml:space="preserve"> </w:t>
      </w:r>
      <w:r w:rsidRPr="00BD20DD">
        <w:rPr>
          <w:rFonts w:hAnsi="Times New Roman"/>
          <w:b/>
          <w:bCs/>
          <w:sz w:val="24"/>
          <w:szCs w:val="24"/>
        </w:rPr>
        <w:t>работи</w:t>
      </w:r>
    </w:p>
    <w:p w:rsidR="000D1690" w:rsidRPr="00FE70D5" w:rsidRDefault="000D1690" w:rsidP="000D1690">
      <w:pPr>
        <w:autoSpaceDE w:val="0"/>
        <w:autoSpaceDN w:val="0"/>
        <w:adjustRightInd w:val="0"/>
        <w:spacing w:after="0" w:line="240" w:lineRule="auto"/>
        <w:jc w:val="both"/>
        <w:rPr>
          <w:rFonts w:ascii="Times New Roman" w:eastAsia="Times New Roman" w:hAnsi="Times New Roman" w:cs="Times New Roman"/>
          <w:snapToGrid w:val="0"/>
          <w:sz w:val="24"/>
          <w:szCs w:val="24"/>
          <w:highlight w:val="yellow"/>
        </w:rPr>
      </w:pPr>
    </w:p>
    <w:tbl>
      <w:tblPr>
        <w:tblW w:w="8930" w:type="dxa"/>
        <w:tblInd w:w="55" w:type="dxa"/>
        <w:tblCellMar>
          <w:left w:w="70" w:type="dxa"/>
          <w:right w:w="70" w:type="dxa"/>
        </w:tblCellMar>
        <w:tblLook w:val="04A0" w:firstRow="1" w:lastRow="0" w:firstColumn="1" w:lastColumn="0" w:noHBand="0" w:noVBand="1"/>
      </w:tblPr>
      <w:tblGrid>
        <w:gridCol w:w="582"/>
        <w:gridCol w:w="6521"/>
        <w:gridCol w:w="899"/>
        <w:gridCol w:w="928"/>
      </w:tblGrid>
      <w:tr w:rsidR="000D1690" w:rsidRPr="005F4099" w:rsidTr="007E34E7">
        <w:trPr>
          <w:trHeight w:val="312"/>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w:t>
            </w:r>
          </w:p>
        </w:tc>
        <w:tc>
          <w:tcPr>
            <w:tcW w:w="65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Вид  СМР</w:t>
            </w:r>
          </w:p>
        </w:tc>
        <w:tc>
          <w:tcPr>
            <w:tcW w:w="8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Ед. мярка</w:t>
            </w:r>
          </w:p>
        </w:tc>
        <w:tc>
          <w:tcPr>
            <w:tcW w:w="9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К-во</w:t>
            </w:r>
          </w:p>
        </w:tc>
      </w:tr>
      <w:tr w:rsidR="000D1690" w:rsidRPr="005F4099" w:rsidTr="007E34E7">
        <w:trPr>
          <w:trHeight w:val="324"/>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p>
        </w:tc>
        <w:tc>
          <w:tcPr>
            <w:tcW w:w="6521" w:type="dxa"/>
            <w:vMerge/>
            <w:tcBorders>
              <w:top w:val="single" w:sz="8" w:space="0" w:color="auto"/>
              <w:left w:val="single" w:sz="8" w:space="0" w:color="auto"/>
              <w:bottom w:val="single" w:sz="8" w:space="0" w:color="000000"/>
              <w:right w:val="single" w:sz="8" w:space="0" w:color="auto"/>
            </w:tcBorders>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p>
        </w:tc>
        <w:tc>
          <w:tcPr>
            <w:tcW w:w="899" w:type="dxa"/>
            <w:vMerge/>
            <w:tcBorders>
              <w:top w:val="single" w:sz="8" w:space="0" w:color="auto"/>
              <w:left w:val="single" w:sz="8" w:space="0" w:color="auto"/>
              <w:bottom w:val="single" w:sz="8" w:space="0" w:color="000000"/>
              <w:right w:val="single" w:sz="8" w:space="0" w:color="auto"/>
            </w:tcBorders>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p>
        </w:tc>
        <w:tc>
          <w:tcPr>
            <w:tcW w:w="928" w:type="dxa"/>
            <w:vMerge/>
            <w:tcBorders>
              <w:top w:val="single" w:sz="8" w:space="0" w:color="auto"/>
              <w:left w:val="single" w:sz="8" w:space="0" w:color="auto"/>
              <w:bottom w:val="single" w:sz="8" w:space="0" w:color="000000"/>
              <w:right w:val="single" w:sz="8" w:space="0" w:color="auto"/>
            </w:tcBorders>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p>
        </w:tc>
      </w:tr>
      <w:tr w:rsidR="000D1690" w:rsidRPr="005F4099" w:rsidTr="007E34E7">
        <w:trPr>
          <w:trHeight w:val="339"/>
        </w:trPr>
        <w:tc>
          <w:tcPr>
            <w:tcW w:w="8930" w:type="dxa"/>
            <w:gridSpan w:val="4"/>
            <w:tcBorders>
              <w:top w:val="nil"/>
              <w:left w:val="single" w:sz="8" w:space="0" w:color="auto"/>
              <w:bottom w:val="single" w:sz="8" w:space="0" w:color="auto"/>
              <w:right w:val="single" w:sz="8" w:space="0" w:color="auto"/>
            </w:tcBorders>
            <w:shd w:val="clear" w:color="000000" w:fill="FFFFFF"/>
            <w:vAlign w:val="center"/>
          </w:tcPr>
          <w:p w:rsidR="000D1690" w:rsidRPr="005F4099" w:rsidRDefault="000D1690" w:rsidP="007E34E7">
            <w:pPr>
              <w:spacing w:after="0" w:line="240" w:lineRule="auto"/>
              <w:jc w:val="center"/>
              <w:rPr>
                <w:rFonts w:ascii="Times New Roman" w:eastAsia="Times New Roman" w:hAnsi="Times New Roman" w:cs="Times New Roman"/>
                <w:b/>
                <w:color w:val="000000"/>
                <w:lang w:eastAsia="bg-BG"/>
              </w:rPr>
            </w:pPr>
            <w:r w:rsidRPr="005F4099">
              <w:rPr>
                <w:rFonts w:ascii="Times New Roman" w:eastAsia="Times New Roman" w:hAnsi="Times New Roman" w:cs="Times New Roman"/>
                <w:b/>
                <w:color w:val="000000"/>
                <w:lang w:eastAsia="bg-BG"/>
              </w:rPr>
              <w:t>I. Смяна на дограма</w:t>
            </w:r>
          </w:p>
        </w:tc>
      </w:tr>
      <w:tr w:rsidR="000D1690" w:rsidRPr="005F4099" w:rsidTr="007E34E7">
        <w:trPr>
          <w:trHeight w:val="339"/>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1</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Доставка и монтаж на PVC прозорец с размери до 260/320</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2</w:t>
            </w:r>
          </w:p>
        </w:tc>
      </w:tr>
      <w:tr w:rsidR="000D1690" w:rsidRPr="005F4099" w:rsidTr="007E34E7">
        <w:trPr>
          <w:trHeight w:val="339"/>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2</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Доставка и монтаж на PVC прозорец с размери до 310/320</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1</w:t>
            </w:r>
          </w:p>
        </w:tc>
      </w:tr>
      <w:tr w:rsidR="000D1690" w:rsidRPr="005F4099" w:rsidTr="007E34E7">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3</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Доставка и монтаж на PVC прозорец с размери до 120/240</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1</w:t>
            </w:r>
          </w:p>
        </w:tc>
      </w:tr>
      <w:tr w:rsidR="000D1690" w:rsidRPr="005F4099" w:rsidTr="007E34E7">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4</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Доставка и монтаж на PVC прозорец с размери до 53/205</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8</w:t>
            </w:r>
          </w:p>
        </w:tc>
      </w:tr>
      <w:tr w:rsidR="000D1690" w:rsidRPr="005F4099" w:rsidTr="007E34E7">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5</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Доставка и монтаж на PVC прозорец с размери до 97/205</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4</w:t>
            </w:r>
          </w:p>
        </w:tc>
      </w:tr>
      <w:tr w:rsidR="000D1690" w:rsidRPr="005F4099" w:rsidTr="007E34E7">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6</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Доставка и монтаж на PVC прозорец с размери до114/165</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2</w:t>
            </w:r>
          </w:p>
        </w:tc>
      </w:tr>
      <w:tr w:rsidR="000D1690" w:rsidRPr="005F4099" w:rsidTr="007E34E7">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7</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Доставка и монтаж на PVC прозорец с размери до 68/205</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4</w:t>
            </w:r>
          </w:p>
        </w:tc>
      </w:tr>
      <w:tr w:rsidR="000D1690" w:rsidRPr="005F4099" w:rsidTr="007E34E7">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lastRenderedPageBreak/>
              <w:t>8</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Доставка и монтаж на PVC прозорец с размери до 115/205</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2</w:t>
            </w:r>
          </w:p>
        </w:tc>
      </w:tr>
      <w:tr w:rsidR="000D1690" w:rsidRPr="005F4099" w:rsidTr="007E34E7">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9</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Доставка и монтаж на PVC прозорец с размери до 120/265</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1</w:t>
            </w:r>
          </w:p>
        </w:tc>
      </w:tr>
      <w:tr w:rsidR="000D1690" w:rsidRPr="005F4099" w:rsidTr="007E34E7">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10</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Доставка и монтаж на PVC прозорец с размери до 135/100</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3</w:t>
            </w:r>
          </w:p>
        </w:tc>
      </w:tr>
      <w:tr w:rsidR="000D1690" w:rsidRPr="005F4099" w:rsidTr="007E34E7">
        <w:trPr>
          <w:trHeight w:val="324"/>
        </w:trPr>
        <w:tc>
          <w:tcPr>
            <w:tcW w:w="8930" w:type="dxa"/>
            <w:gridSpan w:val="4"/>
            <w:tcBorders>
              <w:top w:val="nil"/>
              <w:left w:val="single" w:sz="8" w:space="0" w:color="auto"/>
              <w:bottom w:val="single" w:sz="8" w:space="0" w:color="auto"/>
              <w:right w:val="single" w:sz="8" w:space="0" w:color="auto"/>
            </w:tcBorders>
            <w:shd w:val="clear" w:color="000000" w:fill="FFFFFF"/>
            <w:vAlign w:val="center"/>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AA2171">
              <w:rPr>
                <w:rFonts w:ascii="Times New Roman" w:hAnsi="Times New Roman"/>
                <w:b/>
                <w:bCs/>
                <w:color w:val="000000"/>
                <w:lang w:eastAsia="bg-BG"/>
              </w:rPr>
              <w:t>II.</w:t>
            </w:r>
            <w:r w:rsidRPr="00AA2171">
              <w:rPr>
                <w:rFonts w:ascii="Times New Roman" w:hAnsi="Times New Roman"/>
                <w:b/>
                <w:bCs/>
                <w:color w:val="000000"/>
                <w:sz w:val="14"/>
                <w:szCs w:val="14"/>
                <w:lang w:eastAsia="bg-BG"/>
              </w:rPr>
              <w:t xml:space="preserve">         </w:t>
            </w:r>
            <w:r w:rsidRPr="00AA2171">
              <w:rPr>
                <w:rFonts w:ascii="Times New Roman" w:hAnsi="Times New Roman"/>
                <w:b/>
                <w:bCs/>
                <w:color w:val="000000"/>
                <w:lang w:eastAsia="bg-BG"/>
              </w:rPr>
              <w:t>Изолация покрив</w:t>
            </w:r>
          </w:p>
        </w:tc>
      </w:tr>
      <w:tr w:rsidR="000D1690" w:rsidRPr="005F4099" w:rsidTr="007E34E7">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11</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Водосточни тръби – подмяна с такива от пластифицирана ламарина</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м</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24</w:t>
            </w:r>
          </w:p>
        </w:tc>
      </w:tr>
      <w:tr w:rsidR="000D1690" w:rsidRPr="005F4099" w:rsidTr="007E34E7">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12</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Улуци – подмяна с такива от пластифицирана ламарина</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м</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15</w:t>
            </w:r>
          </w:p>
        </w:tc>
      </w:tr>
      <w:tr w:rsidR="000D1690" w:rsidRPr="005F4099" w:rsidTr="007E34E7">
        <w:trPr>
          <w:trHeight w:val="56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13</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Подмяна на покривна конструкция с нова включително и  топлоизолация в подпокривното пространство, доста</w:t>
            </w:r>
            <w:r w:rsidR="009A2237">
              <w:rPr>
                <w:rFonts w:ascii="Times New Roman" w:eastAsia="Times New Roman" w:hAnsi="Times New Roman" w:cs="Times New Roman"/>
                <w:color w:val="000000"/>
                <w:lang w:eastAsia="bg-BG"/>
              </w:rPr>
              <w:t>вка, монтаж и крепежни елементи</w:t>
            </w:r>
            <w:r w:rsidRPr="005F4099">
              <w:rPr>
                <w:rFonts w:ascii="Times New Roman" w:eastAsia="Times New Roman" w:hAnsi="Times New Roman" w:cs="Times New Roman"/>
                <w:color w:val="000000"/>
                <w:lang w:eastAsia="bg-BG"/>
              </w:rPr>
              <w:t xml:space="preserve"> </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m2</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55</w:t>
            </w:r>
          </w:p>
        </w:tc>
      </w:tr>
      <w:tr w:rsidR="000D1690" w:rsidRPr="005F4099" w:rsidTr="007E34E7">
        <w:trPr>
          <w:trHeight w:val="324"/>
        </w:trPr>
        <w:tc>
          <w:tcPr>
            <w:tcW w:w="582" w:type="dxa"/>
            <w:tcBorders>
              <w:top w:val="nil"/>
              <w:left w:val="single" w:sz="8" w:space="0" w:color="auto"/>
              <w:bottom w:val="nil"/>
              <w:right w:val="nil"/>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 </w:t>
            </w:r>
          </w:p>
        </w:tc>
        <w:tc>
          <w:tcPr>
            <w:tcW w:w="6521" w:type="dxa"/>
            <w:tcBorders>
              <w:top w:val="nil"/>
              <w:left w:val="nil"/>
              <w:bottom w:val="nil"/>
              <w:right w:val="nil"/>
            </w:tcBorders>
            <w:shd w:val="clear" w:color="000000" w:fill="FFFFFF"/>
            <w:vAlign w:val="center"/>
            <w:hideMark/>
          </w:tcPr>
          <w:p w:rsidR="000D1690" w:rsidRPr="005F4099" w:rsidRDefault="000D1690" w:rsidP="007E34E7">
            <w:pPr>
              <w:spacing w:after="0" w:line="240" w:lineRule="auto"/>
              <w:ind w:left="-495" w:firstLine="495"/>
              <w:jc w:val="center"/>
              <w:rPr>
                <w:rFonts w:ascii="Times New Roman" w:eastAsia="Times New Roman" w:hAnsi="Times New Roman" w:cs="Times New Roman"/>
                <w:b/>
                <w:bCs/>
                <w:color w:val="000000"/>
                <w:lang w:eastAsia="bg-BG"/>
              </w:rPr>
            </w:pPr>
            <w:r w:rsidRPr="005F4099">
              <w:rPr>
                <w:rFonts w:ascii="Times New Roman" w:eastAsia="Times New Roman" w:hAnsi="Times New Roman" w:cs="Times New Roman"/>
                <w:b/>
                <w:bCs/>
                <w:color w:val="000000"/>
                <w:lang w:eastAsia="bg-BG"/>
              </w:rPr>
              <w:t>III. Смяна на осветителни тела</w:t>
            </w:r>
          </w:p>
        </w:tc>
        <w:tc>
          <w:tcPr>
            <w:tcW w:w="899" w:type="dxa"/>
            <w:tcBorders>
              <w:top w:val="nil"/>
              <w:left w:val="nil"/>
              <w:bottom w:val="nil"/>
              <w:right w:val="nil"/>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 </w:t>
            </w:r>
          </w:p>
        </w:tc>
        <w:tc>
          <w:tcPr>
            <w:tcW w:w="928" w:type="dxa"/>
            <w:tcBorders>
              <w:top w:val="nil"/>
              <w:left w:val="nil"/>
              <w:bottom w:val="nil"/>
              <w:right w:val="nil"/>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 </w:t>
            </w:r>
          </w:p>
        </w:tc>
      </w:tr>
      <w:tr w:rsidR="000D1690" w:rsidRPr="005F4099" w:rsidTr="007E34E7">
        <w:trPr>
          <w:trHeight w:val="324"/>
        </w:trPr>
        <w:tc>
          <w:tcPr>
            <w:tcW w:w="58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sz w:val="24"/>
                <w:szCs w:val="24"/>
                <w:lang w:eastAsia="bg-BG"/>
              </w:rPr>
            </w:pPr>
            <w:r w:rsidRPr="005F4099">
              <w:rPr>
                <w:rFonts w:ascii="Times New Roman" w:eastAsia="Times New Roman" w:hAnsi="Times New Roman" w:cs="Times New Roman"/>
                <w:color w:val="000000"/>
                <w:sz w:val="24"/>
                <w:szCs w:val="24"/>
                <w:lang w:eastAsia="bg-BG"/>
              </w:rPr>
              <w:t>14</w:t>
            </w:r>
          </w:p>
        </w:tc>
        <w:tc>
          <w:tcPr>
            <w:tcW w:w="6521" w:type="dxa"/>
            <w:tcBorders>
              <w:top w:val="single" w:sz="8" w:space="0" w:color="auto"/>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sz w:val="24"/>
                <w:szCs w:val="24"/>
                <w:lang w:eastAsia="bg-BG"/>
              </w:rPr>
            </w:pPr>
            <w:r w:rsidRPr="005F4099">
              <w:rPr>
                <w:rFonts w:ascii="Times New Roman" w:eastAsia="Times New Roman" w:hAnsi="Times New Roman" w:cs="Times New Roman"/>
                <w:color w:val="000000"/>
                <w:sz w:val="24"/>
                <w:szCs w:val="24"/>
                <w:lang w:eastAsia="bg-BG"/>
              </w:rPr>
              <w:t>Смяна на осветителни тела</w:t>
            </w:r>
          </w:p>
        </w:tc>
        <w:tc>
          <w:tcPr>
            <w:tcW w:w="899" w:type="dxa"/>
            <w:tcBorders>
              <w:top w:val="single" w:sz="8" w:space="0" w:color="auto"/>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sz w:val="24"/>
                <w:szCs w:val="24"/>
                <w:lang w:eastAsia="bg-BG"/>
              </w:rPr>
            </w:pPr>
            <w:r w:rsidRPr="005F4099">
              <w:rPr>
                <w:rFonts w:ascii="Times New Roman" w:eastAsia="Times New Roman" w:hAnsi="Times New Roman" w:cs="Times New Roman"/>
                <w:color w:val="000000"/>
                <w:sz w:val="24"/>
                <w:szCs w:val="24"/>
                <w:lang w:eastAsia="bg-BG"/>
              </w:rPr>
              <w:t>бр.</w:t>
            </w:r>
          </w:p>
        </w:tc>
        <w:tc>
          <w:tcPr>
            <w:tcW w:w="928" w:type="dxa"/>
            <w:tcBorders>
              <w:top w:val="single" w:sz="8" w:space="0" w:color="auto"/>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sz w:val="24"/>
                <w:szCs w:val="24"/>
                <w:lang w:eastAsia="bg-BG"/>
              </w:rPr>
            </w:pPr>
            <w:r w:rsidRPr="005F4099">
              <w:rPr>
                <w:rFonts w:ascii="Times New Roman" w:eastAsia="Times New Roman" w:hAnsi="Times New Roman" w:cs="Times New Roman"/>
                <w:color w:val="000000"/>
                <w:sz w:val="24"/>
                <w:szCs w:val="24"/>
                <w:lang w:eastAsia="bg-BG"/>
              </w:rPr>
              <w:t>49</w:t>
            </w:r>
          </w:p>
        </w:tc>
      </w:tr>
      <w:tr w:rsidR="000D1690" w:rsidRPr="005F4099" w:rsidTr="007E34E7">
        <w:trPr>
          <w:trHeight w:val="324"/>
        </w:trPr>
        <w:tc>
          <w:tcPr>
            <w:tcW w:w="8930" w:type="dxa"/>
            <w:gridSpan w:val="4"/>
            <w:tcBorders>
              <w:top w:val="single" w:sz="8" w:space="0" w:color="auto"/>
              <w:left w:val="single" w:sz="8" w:space="0" w:color="auto"/>
              <w:bottom w:val="single" w:sz="8" w:space="0" w:color="auto"/>
              <w:right w:val="single" w:sz="8" w:space="0" w:color="auto"/>
            </w:tcBorders>
            <w:shd w:val="clear" w:color="000000" w:fill="FFFFFF"/>
            <w:vAlign w:val="center"/>
          </w:tcPr>
          <w:p w:rsidR="000D1690" w:rsidRPr="005F4099" w:rsidRDefault="000D1690" w:rsidP="007E34E7">
            <w:pPr>
              <w:spacing w:after="0" w:line="240" w:lineRule="auto"/>
              <w:jc w:val="center"/>
              <w:rPr>
                <w:rFonts w:ascii="Times New Roman" w:eastAsia="Times New Roman" w:hAnsi="Times New Roman" w:cs="Times New Roman"/>
                <w:color w:val="000000"/>
                <w:sz w:val="24"/>
                <w:szCs w:val="24"/>
                <w:lang w:eastAsia="bg-BG"/>
              </w:rPr>
            </w:pPr>
            <w:r w:rsidRPr="00AA2171">
              <w:rPr>
                <w:rFonts w:ascii="Times New Roman" w:hAnsi="Times New Roman"/>
                <w:b/>
                <w:bCs/>
                <w:color w:val="000000"/>
                <w:lang w:eastAsia="bg-BG"/>
              </w:rPr>
              <w:t>IV. Възстановяване на фасади</w:t>
            </w:r>
          </w:p>
        </w:tc>
      </w:tr>
      <w:tr w:rsidR="000D1690" w:rsidRPr="005F4099" w:rsidTr="007E34E7">
        <w:trPr>
          <w:trHeight w:val="348"/>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15</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Почистване на основата на главен и подпрозоречни корнизи</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м</w:t>
            </w:r>
            <w:r w:rsidRPr="005F4099">
              <w:rPr>
                <w:rFonts w:ascii="Times New Roman" w:eastAsia="Times New Roman" w:hAnsi="Times New Roman" w:cs="Times New Roman"/>
                <w:color w:val="000000"/>
                <w:vertAlign w:val="superscript"/>
                <w:lang w:eastAsia="bg-BG"/>
              </w:rPr>
              <w:t>2</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22</w:t>
            </w:r>
          </w:p>
        </w:tc>
      </w:tr>
      <w:tr w:rsidR="000D1690" w:rsidRPr="005F4099" w:rsidTr="007E34E7">
        <w:trPr>
          <w:trHeight w:val="348"/>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16</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Премахване до здраво на напукани и подкожушени участъци</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м</w:t>
            </w:r>
            <w:r w:rsidRPr="005F4099">
              <w:rPr>
                <w:rFonts w:ascii="Times New Roman" w:eastAsia="Times New Roman" w:hAnsi="Times New Roman" w:cs="Times New Roman"/>
                <w:color w:val="000000"/>
                <w:vertAlign w:val="superscript"/>
                <w:lang w:eastAsia="bg-BG"/>
              </w:rPr>
              <w:t>2</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12</w:t>
            </w:r>
          </w:p>
        </w:tc>
      </w:tr>
      <w:tr w:rsidR="000D1690" w:rsidRPr="005F4099" w:rsidTr="007E34E7">
        <w:trPr>
          <w:trHeight w:val="348"/>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17</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 xml:space="preserve"> Хоросан за изтегляне  - основно възстановяване</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м</w:t>
            </w:r>
            <w:r w:rsidRPr="005F4099">
              <w:rPr>
                <w:rFonts w:ascii="Times New Roman" w:eastAsia="Times New Roman" w:hAnsi="Times New Roman" w:cs="Times New Roman"/>
                <w:color w:val="000000"/>
                <w:vertAlign w:val="superscript"/>
                <w:lang w:eastAsia="bg-BG"/>
              </w:rPr>
              <w:t>2</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8</w:t>
            </w:r>
          </w:p>
        </w:tc>
      </w:tr>
      <w:tr w:rsidR="000D1690" w:rsidRPr="005F4099" w:rsidTr="007E34E7">
        <w:trPr>
          <w:trHeight w:val="348"/>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18</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Хоросан за фино ръчно възстановяване</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м</w:t>
            </w:r>
            <w:r w:rsidRPr="005F4099">
              <w:rPr>
                <w:rFonts w:ascii="Times New Roman" w:eastAsia="Times New Roman" w:hAnsi="Times New Roman" w:cs="Times New Roman"/>
                <w:color w:val="000000"/>
                <w:vertAlign w:val="superscript"/>
                <w:lang w:eastAsia="bg-BG"/>
              </w:rPr>
              <w:t>2</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10</w:t>
            </w:r>
          </w:p>
        </w:tc>
      </w:tr>
      <w:tr w:rsidR="000D1690" w:rsidRPr="005F4099" w:rsidTr="007E34E7">
        <w:trPr>
          <w:trHeight w:val="348"/>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19</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Обработка с акрилен дълбокопроникващ грунд</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м</w:t>
            </w:r>
            <w:r w:rsidRPr="005F4099">
              <w:rPr>
                <w:rFonts w:ascii="Times New Roman" w:eastAsia="Times New Roman" w:hAnsi="Times New Roman" w:cs="Times New Roman"/>
                <w:color w:val="000000"/>
                <w:vertAlign w:val="superscript"/>
                <w:lang w:eastAsia="bg-BG"/>
              </w:rPr>
              <w:t>2</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22</w:t>
            </w:r>
          </w:p>
        </w:tc>
      </w:tr>
      <w:tr w:rsidR="000D1690" w:rsidRPr="005F4099" w:rsidTr="007E34E7">
        <w:trPr>
          <w:trHeight w:val="348"/>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20</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Двукратно боядисване на корнизи и рамки с бяла боя</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м</w:t>
            </w:r>
            <w:r w:rsidRPr="005F4099">
              <w:rPr>
                <w:rFonts w:ascii="Times New Roman" w:eastAsia="Times New Roman" w:hAnsi="Times New Roman" w:cs="Times New Roman"/>
                <w:color w:val="000000"/>
                <w:vertAlign w:val="superscript"/>
                <w:lang w:eastAsia="bg-BG"/>
              </w:rPr>
              <w:t>2</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22</w:t>
            </w:r>
          </w:p>
        </w:tc>
      </w:tr>
      <w:tr w:rsidR="000D1690" w:rsidRPr="005F4099" w:rsidTr="007E34E7">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21</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Изработка и монтаж на декоративни фасадни елементи с различен габарит</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9</w:t>
            </w:r>
          </w:p>
        </w:tc>
      </w:tr>
      <w:tr w:rsidR="000D1690" w:rsidRPr="005F4099" w:rsidTr="007E34E7">
        <w:trPr>
          <w:trHeight w:val="348"/>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21</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Ръчно възстановяване на място на частично разрушени уникални елементи по фасадата</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м</w:t>
            </w:r>
            <w:r w:rsidRPr="005F4099">
              <w:rPr>
                <w:rFonts w:ascii="Times New Roman" w:eastAsia="Times New Roman" w:hAnsi="Times New Roman" w:cs="Times New Roman"/>
                <w:color w:val="000000"/>
                <w:vertAlign w:val="superscript"/>
                <w:lang w:eastAsia="bg-BG"/>
              </w:rPr>
              <w:t>2</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6,5</w:t>
            </w:r>
          </w:p>
        </w:tc>
      </w:tr>
      <w:tr w:rsidR="000D1690" w:rsidRPr="005F4099" w:rsidTr="007E34E7">
        <w:trPr>
          <w:trHeight w:val="348"/>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22</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Обработка с акрилен дълбокопроникващ грунд</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м</w:t>
            </w:r>
            <w:r w:rsidRPr="005F4099">
              <w:rPr>
                <w:rFonts w:ascii="Times New Roman" w:eastAsia="Times New Roman" w:hAnsi="Times New Roman" w:cs="Times New Roman"/>
                <w:color w:val="000000"/>
                <w:vertAlign w:val="superscript"/>
                <w:lang w:eastAsia="bg-BG"/>
              </w:rPr>
              <w:t>2</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30</w:t>
            </w:r>
          </w:p>
        </w:tc>
      </w:tr>
      <w:tr w:rsidR="000D1690" w:rsidRPr="005F4099" w:rsidTr="007E34E7">
        <w:trPr>
          <w:trHeight w:val="348"/>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23</w:t>
            </w:r>
          </w:p>
        </w:tc>
        <w:tc>
          <w:tcPr>
            <w:tcW w:w="6521" w:type="dxa"/>
            <w:tcBorders>
              <w:top w:val="nil"/>
              <w:left w:val="nil"/>
              <w:bottom w:val="single" w:sz="8" w:space="0" w:color="auto"/>
              <w:right w:val="single" w:sz="8" w:space="0" w:color="auto"/>
            </w:tcBorders>
            <w:shd w:val="clear" w:color="auto" w:fill="auto"/>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Боядисване с четка на метални пръчки на парапет</w:t>
            </w:r>
          </w:p>
        </w:tc>
        <w:tc>
          <w:tcPr>
            <w:tcW w:w="899" w:type="dxa"/>
            <w:tcBorders>
              <w:top w:val="nil"/>
              <w:left w:val="nil"/>
              <w:bottom w:val="single" w:sz="8" w:space="0" w:color="auto"/>
              <w:right w:val="single" w:sz="8" w:space="0" w:color="auto"/>
            </w:tcBorders>
            <w:shd w:val="clear" w:color="auto" w:fill="auto"/>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м</w:t>
            </w:r>
            <w:r w:rsidRPr="005F4099">
              <w:rPr>
                <w:rFonts w:ascii="Times New Roman" w:eastAsia="Times New Roman" w:hAnsi="Times New Roman" w:cs="Times New Roman"/>
                <w:color w:val="000000"/>
                <w:vertAlign w:val="superscript"/>
                <w:lang w:eastAsia="bg-BG"/>
              </w:rPr>
              <w:t>2</w:t>
            </w:r>
          </w:p>
        </w:tc>
        <w:tc>
          <w:tcPr>
            <w:tcW w:w="928" w:type="dxa"/>
            <w:tcBorders>
              <w:top w:val="nil"/>
              <w:left w:val="nil"/>
              <w:bottom w:val="single" w:sz="8" w:space="0" w:color="auto"/>
              <w:right w:val="single" w:sz="8" w:space="0" w:color="auto"/>
            </w:tcBorders>
            <w:shd w:val="clear" w:color="auto" w:fill="auto"/>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3,2</w:t>
            </w:r>
          </w:p>
        </w:tc>
      </w:tr>
      <w:tr w:rsidR="000D1690" w:rsidRPr="005F4099" w:rsidTr="007E34E7">
        <w:trPr>
          <w:trHeight w:val="348"/>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24</w:t>
            </w:r>
          </w:p>
        </w:tc>
        <w:tc>
          <w:tcPr>
            <w:tcW w:w="6521"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 xml:space="preserve">Двукратно боядисване на пластимна декоративна украса с бяла боя </w:t>
            </w:r>
          </w:p>
        </w:tc>
        <w:tc>
          <w:tcPr>
            <w:tcW w:w="899"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м</w:t>
            </w:r>
            <w:r w:rsidRPr="005F4099">
              <w:rPr>
                <w:rFonts w:ascii="Times New Roman" w:eastAsia="Times New Roman" w:hAnsi="Times New Roman" w:cs="Times New Roman"/>
                <w:color w:val="000000"/>
                <w:vertAlign w:val="superscript"/>
                <w:lang w:eastAsia="bg-BG"/>
              </w:rPr>
              <w:t>2</w:t>
            </w:r>
          </w:p>
        </w:tc>
        <w:tc>
          <w:tcPr>
            <w:tcW w:w="928" w:type="dxa"/>
            <w:tcBorders>
              <w:top w:val="nil"/>
              <w:left w:val="nil"/>
              <w:bottom w:val="single" w:sz="8" w:space="0" w:color="auto"/>
              <w:right w:val="single" w:sz="8" w:space="0" w:color="auto"/>
            </w:tcBorders>
            <w:shd w:val="clear" w:color="000000" w:fill="FFFFFF"/>
            <w:vAlign w:val="center"/>
            <w:hideMark/>
          </w:tcPr>
          <w:p w:rsidR="000D1690" w:rsidRPr="005F4099" w:rsidRDefault="000D1690" w:rsidP="007E34E7">
            <w:pPr>
              <w:spacing w:after="0" w:line="240" w:lineRule="auto"/>
              <w:jc w:val="center"/>
              <w:rPr>
                <w:rFonts w:ascii="Times New Roman" w:eastAsia="Times New Roman" w:hAnsi="Times New Roman" w:cs="Times New Roman"/>
                <w:color w:val="000000"/>
                <w:lang w:eastAsia="bg-BG"/>
              </w:rPr>
            </w:pPr>
            <w:r w:rsidRPr="005F4099">
              <w:rPr>
                <w:rFonts w:ascii="Times New Roman" w:eastAsia="Times New Roman" w:hAnsi="Times New Roman" w:cs="Times New Roman"/>
                <w:color w:val="000000"/>
                <w:lang w:eastAsia="bg-BG"/>
              </w:rPr>
              <w:t>30</w:t>
            </w:r>
          </w:p>
        </w:tc>
      </w:tr>
    </w:tbl>
    <w:p w:rsidR="000D1690" w:rsidRDefault="000D1690" w:rsidP="000D1690">
      <w:pPr>
        <w:autoSpaceDE w:val="0"/>
        <w:autoSpaceDN w:val="0"/>
        <w:adjustRightInd w:val="0"/>
        <w:spacing w:after="0" w:line="240" w:lineRule="auto"/>
        <w:jc w:val="both"/>
        <w:rPr>
          <w:rFonts w:ascii="Times New Roman" w:eastAsia="Times New Roman" w:hAnsi="Times New Roman" w:cs="Times New Roman"/>
          <w:snapToGrid w:val="0"/>
          <w:sz w:val="24"/>
          <w:szCs w:val="24"/>
        </w:rPr>
      </w:pPr>
    </w:p>
    <w:p w:rsidR="00B73AC8" w:rsidRDefault="00B73AC8" w:rsidP="002A6288">
      <w:pPr>
        <w:tabs>
          <w:tab w:val="left" w:pos="0"/>
          <w:tab w:val="left" w:pos="8039"/>
        </w:tabs>
        <w:spacing w:after="0"/>
        <w:ind w:left="283" w:right="-158"/>
        <w:rPr>
          <w:rFonts w:ascii="Times New Roman" w:eastAsia="Times New Roman" w:hAnsi="Times New Roman" w:cs="Times New Roman"/>
          <w:b/>
          <w:bCs/>
          <w:sz w:val="24"/>
          <w:szCs w:val="24"/>
          <w:lang w:val="en-US" w:eastAsia="bg-BG"/>
        </w:rPr>
      </w:pPr>
    </w:p>
    <w:p w:rsidR="00357E25" w:rsidRDefault="00B73AC8"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val="en-US" w:eastAsia="bg-BG"/>
        </w:rPr>
        <w:tab/>
      </w:r>
    </w:p>
    <w:p w:rsidR="006C2634" w:rsidRDefault="00B73AC8"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val="en-US" w:eastAsia="bg-BG"/>
        </w:rPr>
        <w:tab/>
      </w:r>
    </w:p>
    <w:p w:rsidR="006C2634" w:rsidRDefault="006C2634"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6C2634" w:rsidRDefault="006C2634"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6C2634" w:rsidRDefault="006C2634"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6C2634" w:rsidRDefault="006C2634"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5F4099" w:rsidRDefault="005F4099"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5F4099" w:rsidRDefault="005F4099"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0D1690" w:rsidRDefault="000D1690"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0D1690" w:rsidRDefault="000D1690"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0D1690" w:rsidRDefault="000D1690"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0D1690" w:rsidRDefault="000D1690"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0D1690" w:rsidRDefault="000D1690"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0D1690" w:rsidRDefault="000D1690"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0D1690" w:rsidRDefault="000D1690" w:rsidP="002A6288">
      <w:pPr>
        <w:tabs>
          <w:tab w:val="left" w:pos="0"/>
          <w:tab w:val="left" w:pos="8039"/>
        </w:tabs>
        <w:spacing w:after="0"/>
        <w:ind w:left="283" w:right="-158"/>
        <w:rPr>
          <w:rFonts w:ascii="Times New Roman" w:eastAsia="Times New Roman" w:hAnsi="Times New Roman" w:cs="Times New Roman"/>
          <w:b/>
          <w:bCs/>
          <w:sz w:val="24"/>
          <w:szCs w:val="24"/>
          <w:lang w:eastAsia="bg-BG"/>
        </w:rPr>
      </w:pPr>
    </w:p>
    <w:p w:rsidR="006C2634" w:rsidRDefault="006C2634" w:rsidP="002A6288">
      <w:pPr>
        <w:tabs>
          <w:tab w:val="left" w:pos="0"/>
          <w:tab w:val="left" w:pos="8039"/>
        </w:tabs>
        <w:spacing w:after="0"/>
        <w:ind w:left="283" w:right="-158"/>
        <w:rPr>
          <w:rFonts w:ascii="Times New Roman" w:eastAsia="Times New Roman" w:hAnsi="Times New Roman" w:cs="Times New Roman"/>
          <w:b/>
          <w:bCs/>
          <w:sz w:val="24"/>
          <w:szCs w:val="24"/>
          <w:lang w:val="en-US" w:eastAsia="bg-BG"/>
        </w:rPr>
      </w:pPr>
    </w:p>
    <w:p w:rsidR="00113BFE" w:rsidRPr="00113BFE" w:rsidRDefault="00113BFE" w:rsidP="002A6288">
      <w:pPr>
        <w:tabs>
          <w:tab w:val="left" w:pos="0"/>
          <w:tab w:val="left" w:pos="8039"/>
        </w:tabs>
        <w:spacing w:after="0"/>
        <w:ind w:left="283" w:right="-158"/>
        <w:rPr>
          <w:rFonts w:ascii="Times New Roman" w:eastAsia="Times New Roman" w:hAnsi="Times New Roman" w:cs="Times New Roman"/>
          <w:b/>
          <w:bCs/>
          <w:sz w:val="24"/>
          <w:szCs w:val="24"/>
          <w:lang w:val="en-US" w:eastAsia="bg-BG"/>
        </w:rPr>
      </w:pPr>
    </w:p>
    <w:p w:rsidR="002A6288" w:rsidRPr="002A6288" w:rsidRDefault="00B73AC8" w:rsidP="002A6288">
      <w:pPr>
        <w:tabs>
          <w:tab w:val="left" w:pos="0"/>
          <w:tab w:val="left" w:pos="8039"/>
        </w:tabs>
        <w:spacing w:after="0"/>
        <w:ind w:left="283" w:right="-158"/>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val="en-US" w:eastAsia="bg-BG"/>
        </w:rPr>
        <w:lastRenderedPageBreak/>
        <w:tab/>
      </w:r>
      <w:r w:rsidR="002A6288" w:rsidRPr="002A6288">
        <w:rPr>
          <w:rFonts w:ascii="Times New Roman" w:eastAsia="Times New Roman" w:hAnsi="Times New Roman" w:cs="Times New Roman"/>
          <w:b/>
          <w:bCs/>
          <w:sz w:val="24"/>
          <w:szCs w:val="24"/>
          <w:lang w:val="en-US" w:eastAsia="bg-BG"/>
        </w:rPr>
        <w:t>(</w:t>
      </w:r>
      <w:r w:rsidR="002A6288" w:rsidRPr="002A6288">
        <w:rPr>
          <w:rFonts w:ascii="Times New Roman" w:eastAsia="Times New Roman" w:hAnsi="Times New Roman" w:cs="Times New Roman"/>
          <w:b/>
          <w:bCs/>
          <w:sz w:val="24"/>
          <w:szCs w:val="24"/>
          <w:lang w:eastAsia="bg-BG"/>
        </w:rPr>
        <w:t>Образец</w:t>
      </w:r>
      <w:r w:rsidR="002A6288" w:rsidRPr="002A6288">
        <w:rPr>
          <w:rFonts w:ascii="Times New Roman" w:eastAsia="Times New Roman" w:hAnsi="Times New Roman" w:cs="Times New Roman"/>
          <w:b/>
          <w:bCs/>
          <w:sz w:val="24"/>
          <w:szCs w:val="24"/>
          <w:lang w:val="en-US" w:eastAsia="bg-BG"/>
        </w:rPr>
        <w:t>)</w:t>
      </w:r>
    </w:p>
    <w:p w:rsidR="002A6288" w:rsidRPr="002A6288" w:rsidRDefault="002A6288" w:rsidP="002A6288">
      <w:pPr>
        <w:suppressAutoHyphens/>
        <w:spacing w:after="0"/>
        <w:ind w:left="4262" w:firstLine="694"/>
        <w:outlineLvl w:val="0"/>
        <w:rPr>
          <w:rFonts w:ascii="Times New Roman" w:eastAsia="Times New Roman" w:hAnsi="Times New Roman" w:cs="Times New Roman"/>
          <w:b/>
          <w:bCs/>
          <w:sz w:val="24"/>
          <w:szCs w:val="24"/>
          <w:lang w:eastAsia="ar-SA"/>
        </w:rPr>
      </w:pPr>
    </w:p>
    <w:p w:rsidR="002A6288" w:rsidRPr="002A6288" w:rsidRDefault="002A6288" w:rsidP="002A6288">
      <w:pPr>
        <w:keepNext/>
        <w:suppressAutoHyphens/>
        <w:spacing w:after="0"/>
        <w:ind w:left="5040"/>
        <w:outlineLvl w:val="1"/>
        <w:rPr>
          <w:rFonts w:ascii="Times New Roman" w:eastAsia="Times New Roman" w:hAnsi="Times New Roman" w:cs="Times New Roman"/>
          <w:b/>
          <w:bCs/>
          <w:iCs/>
          <w:sz w:val="24"/>
          <w:szCs w:val="24"/>
          <w:lang w:eastAsia="bg-BG"/>
        </w:rPr>
      </w:pPr>
      <w:r w:rsidRPr="002A6288">
        <w:rPr>
          <w:rFonts w:ascii="Times New Roman" w:eastAsia="Times New Roman" w:hAnsi="Times New Roman" w:cs="Times New Roman"/>
          <w:b/>
          <w:bCs/>
          <w:iCs/>
          <w:sz w:val="24"/>
          <w:szCs w:val="24"/>
          <w:lang w:eastAsia="bg-BG"/>
        </w:rPr>
        <w:t xml:space="preserve">ДО </w:t>
      </w:r>
    </w:p>
    <w:p w:rsidR="002A6288" w:rsidRPr="002A6288" w:rsidRDefault="002A6288" w:rsidP="002A6288">
      <w:pPr>
        <w:keepNext/>
        <w:spacing w:after="0"/>
        <w:ind w:left="5040"/>
        <w:outlineLvl w:val="1"/>
        <w:rPr>
          <w:rFonts w:ascii="Times New Roman" w:eastAsia="Times New Roman" w:hAnsi="Times New Roman" w:cs="Times New Roman"/>
          <w:bCs/>
          <w:iCs/>
          <w:sz w:val="24"/>
          <w:szCs w:val="24"/>
          <w:lang w:eastAsia="bg-BG"/>
        </w:rPr>
      </w:pPr>
      <w:proofErr w:type="spellStart"/>
      <w:r>
        <w:rPr>
          <w:rFonts w:ascii="Times New Roman" w:eastAsia="Times New Roman" w:hAnsi="Times New Roman" w:cs="Times New Roman"/>
          <w:sz w:val="24"/>
          <w:szCs w:val="24"/>
          <w:lang w:val="ru-RU"/>
        </w:rPr>
        <w:t>Сдружение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Асоциация</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Българските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Черноморски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w:t>
      </w:r>
      <w:r w:rsidRPr="002A6288">
        <w:rPr>
          <w:rFonts w:ascii="Times New Roman" w:eastAsia="Times New Roman" w:hAnsi="Times New Roman" w:cs="Times New Roman"/>
          <w:sz w:val="24"/>
          <w:szCs w:val="24"/>
          <w:lang w:val="ru-RU"/>
        </w:rPr>
        <w:t>бщини</w:t>
      </w:r>
      <w:proofErr w:type="spellEnd"/>
      <w:r w:rsidRPr="002A6288">
        <w:rPr>
          <w:rFonts w:ascii="Times New Roman" w:eastAsia="Times New Roman" w:hAnsi="Times New Roman" w:cs="Times New Roman"/>
          <w:sz w:val="24"/>
          <w:szCs w:val="24"/>
          <w:lang w:val="ru-RU"/>
        </w:rPr>
        <w:t>»</w:t>
      </w:r>
    </w:p>
    <w:p w:rsidR="002A6288" w:rsidRPr="002A6288" w:rsidRDefault="002A6288" w:rsidP="002A6288">
      <w:pPr>
        <w:suppressAutoHyphens/>
        <w:spacing w:after="0"/>
        <w:ind w:left="3554" w:firstLine="694"/>
        <w:outlineLvl w:val="0"/>
        <w:rPr>
          <w:rFonts w:ascii="Times New Roman" w:eastAsia="Times New Roman" w:hAnsi="Times New Roman" w:cs="Times New Roman"/>
          <w:b/>
          <w:bCs/>
          <w:sz w:val="24"/>
          <w:szCs w:val="24"/>
          <w:lang w:eastAsia="ar-SA"/>
        </w:rPr>
      </w:pPr>
    </w:p>
    <w:p w:rsidR="002A6288" w:rsidRPr="002A6288" w:rsidRDefault="002A6288" w:rsidP="002A6288">
      <w:pPr>
        <w:suppressAutoHyphens/>
        <w:spacing w:after="0"/>
        <w:ind w:left="3554" w:firstLine="694"/>
        <w:outlineLvl w:val="0"/>
        <w:rPr>
          <w:rFonts w:ascii="Times New Roman" w:eastAsia="Times New Roman" w:hAnsi="Times New Roman" w:cs="Times New Roman"/>
          <w:b/>
          <w:bCs/>
          <w:sz w:val="24"/>
          <w:szCs w:val="24"/>
          <w:lang w:eastAsia="ar-SA"/>
        </w:rPr>
      </w:pPr>
    </w:p>
    <w:p w:rsidR="002A6288" w:rsidRPr="002A6288" w:rsidRDefault="002A6288" w:rsidP="002A6288">
      <w:pPr>
        <w:suppressAutoHyphens/>
        <w:spacing w:after="0"/>
        <w:jc w:val="center"/>
        <w:outlineLvl w:val="0"/>
        <w:rPr>
          <w:rFonts w:ascii="Times New Roman" w:eastAsia="Times New Roman" w:hAnsi="Times New Roman" w:cs="Times New Roman"/>
          <w:b/>
          <w:bCs/>
          <w:sz w:val="24"/>
          <w:szCs w:val="24"/>
          <w:lang w:eastAsia="ar-SA"/>
        </w:rPr>
      </w:pPr>
      <w:r w:rsidRPr="002A6288">
        <w:rPr>
          <w:rFonts w:ascii="Times New Roman" w:eastAsia="Times New Roman" w:hAnsi="Times New Roman" w:cs="Times New Roman"/>
          <w:b/>
          <w:bCs/>
          <w:sz w:val="24"/>
          <w:szCs w:val="24"/>
          <w:lang w:eastAsia="ar-SA"/>
        </w:rPr>
        <w:t>ОФЕРТА</w:t>
      </w:r>
    </w:p>
    <w:p w:rsidR="002A6288" w:rsidRPr="002A6288" w:rsidRDefault="002A6288" w:rsidP="002A6288">
      <w:pPr>
        <w:spacing w:after="0"/>
        <w:rPr>
          <w:rFonts w:ascii="Times New Roman" w:eastAsia="Times New Roman" w:hAnsi="Times New Roman" w:cs="Times New Roman"/>
          <w:b/>
          <w:i/>
          <w:caps/>
          <w:sz w:val="24"/>
          <w:szCs w:val="24"/>
          <w:u w:val="single"/>
        </w:rPr>
      </w:pPr>
    </w:p>
    <w:p w:rsidR="002A6288" w:rsidRPr="002A6288" w:rsidRDefault="002A6288" w:rsidP="002A6288">
      <w:pPr>
        <w:spacing w:after="0"/>
        <w:rPr>
          <w:rFonts w:ascii="Times New Roman" w:eastAsia="Times New Roman" w:hAnsi="Times New Roman" w:cs="Times New Roman"/>
          <w:b/>
          <w:bCs/>
          <w:sz w:val="24"/>
          <w:szCs w:val="24"/>
        </w:rPr>
      </w:pPr>
      <w:r w:rsidRPr="002A6288">
        <w:rPr>
          <w:rFonts w:ascii="Times New Roman" w:eastAsia="Times New Roman" w:hAnsi="Times New Roman" w:cs="Times New Roman"/>
          <w:b/>
          <w:caps/>
          <w:sz w:val="24"/>
          <w:szCs w:val="24"/>
        </w:rPr>
        <w:t>От:</w:t>
      </w:r>
      <w:r w:rsidRPr="002A6288">
        <w:rPr>
          <w:rFonts w:ascii="Times New Roman" w:eastAsia="Times New Roman" w:hAnsi="Times New Roman" w:cs="Times New Roman"/>
          <w:b/>
          <w:sz w:val="24"/>
          <w:szCs w:val="24"/>
        </w:rPr>
        <w:t>____________________________________________________________</w:t>
      </w:r>
      <w:r w:rsidRPr="002A6288">
        <w:rPr>
          <w:rFonts w:ascii="Times New Roman" w:eastAsia="Times New Roman" w:hAnsi="Times New Roman" w:cs="Times New Roman"/>
          <w:b/>
          <w:bCs/>
          <w:sz w:val="24"/>
          <w:szCs w:val="24"/>
        </w:rPr>
        <w:t>___________</w:t>
      </w:r>
    </w:p>
    <w:p w:rsidR="002A6288" w:rsidRPr="002A6288" w:rsidRDefault="002A6288" w:rsidP="002A6288">
      <w:pPr>
        <w:spacing w:after="0"/>
        <w:jc w:val="center"/>
        <w:rPr>
          <w:rFonts w:ascii="Times New Roman" w:eastAsia="Times New Roman" w:hAnsi="Times New Roman" w:cs="Times New Roman"/>
          <w:bCs/>
          <w:sz w:val="24"/>
          <w:szCs w:val="24"/>
        </w:rPr>
      </w:pPr>
      <w:r w:rsidRPr="002A6288">
        <w:rPr>
          <w:rFonts w:ascii="Times New Roman" w:eastAsia="Times New Roman" w:hAnsi="Times New Roman" w:cs="Times New Roman"/>
          <w:bCs/>
          <w:sz w:val="24"/>
          <w:szCs w:val="24"/>
        </w:rPr>
        <w:t>(наименование на кандидата)</w:t>
      </w:r>
    </w:p>
    <w:p w:rsidR="00256BD1" w:rsidRPr="002A6288" w:rsidRDefault="00256BD1" w:rsidP="00256BD1">
      <w:pPr>
        <w:suppressAutoHyphens/>
        <w:spacing w:after="0"/>
        <w:jc w:val="both"/>
        <w:rPr>
          <w:rFonts w:ascii="Times New Roman" w:eastAsia="Times New Roman" w:hAnsi="Times New Roman" w:cs="Times New Roman"/>
          <w:sz w:val="24"/>
          <w:szCs w:val="24"/>
        </w:rPr>
      </w:pPr>
      <w:r w:rsidRPr="002A6288">
        <w:rPr>
          <w:rFonts w:ascii="Times New Roman" w:eastAsia="Times New Roman" w:hAnsi="Times New Roman" w:cs="Times New Roman"/>
          <w:sz w:val="24"/>
          <w:szCs w:val="24"/>
        </w:rPr>
        <w:t>с адрес: гр. _____________________ ул._______________________</w:t>
      </w:r>
      <w:r w:rsidRPr="002A6288">
        <w:rPr>
          <w:rFonts w:ascii="Times New Roman" w:eastAsia="Times New Roman" w:hAnsi="Times New Roman" w:cs="Times New Roman"/>
          <w:sz w:val="24"/>
          <w:szCs w:val="24"/>
          <w:lang w:val="en-US"/>
        </w:rPr>
        <w:t>________</w:t>
      </w:r>
      <w:r w:rsidRPr="002A6288">
        <w:rPr>
          <w:rFonts w:ascii="Times New Roman" w:eastAsia="Times New Roman" w:hAnsi="Times New Roman" w:cs="Times New Roman"/>
          <w:sz w:val="24"/>
          <w:szCs w:val="24"/>
        </w:rPr>
        <w:t xml:space="preserve">, № ______________, </w:t>
      </w:r>
    </w:p>
    <w:p w:rsidR="00256BD1" w:rsidRPr="002A6288" w:rsidRDefault="00256BD1" w:rsidP="00256BD1">
      <w:pPr>
        <w:spacing w:after="0"/>
        <w:rPr>
          <w:rFonts w:ascii="Times New Roman" w:eastAsia="Times New Roman" w:hAnsi="Times New Roman" w:cs="Times New Roman"/>
          <w:sz w:val="24"/>
          <w:szCs w:val="24"/>
          <w:lang w:val="en-US"/>
        </w:rPr>
      </w:pPr>
      <w:r w:rsidRPr="002A6288">
        <w:rPr>
          <w:rFonts w:ascii="Times New Roman" w:eastAsia="Times New Roman" w:hAnsi="Times New Roman" w:cs="Times New Roman"/>
          <w:sz w:val="24"/>
          <w:szCs w:val="24"/>
        </w:rPr>
        <w:t xml:space="preserve">ЕИК </w:t>
      </w:r>
      <w:r w:rsidRPr="002A6288">
        <w:rPr>
          <w:rFonts w:ascii="Times New Roman" w:eastAsia="Times New Roman" w:hAnsi="Times New Roman" w:cs="Times New Roman"/>
          <w:sz w:val="24"/>
          <w:szCs w:val="24"/>
          <w:lang w:val="ru-RU"/>
        </w:rPr>
        <w:t>/</w:t>
      </w:r>
      <w:r w:rsidRPr="002A6288">
        <w:rPr>
          <w:rFonts w:ascii="Times New Roman" w:eastAsia="Times New Roman" w:hAnsi="Times New Roman" w:cs="Times New Roman"/>
          <w:sz w:val="24"/>
          <w:szCs w:val="24"/>
        </w:rPr>
        <w:t xml:space="preserve">Булстат: _____________________________, </w:t>
      </w:r>
    </w:p>
    <w:p w:rsidR="00256BD1" w:rsidRPr="002A6288" w:rsidRDefault="00256BD1" w:rsidP="00256BD1">
      <w:pPr>
        <w:spacing w:after="0"/>
        <w:jc w:val="both"/>
        <w:rPr>
          <w:rFonts w:ascii="Times New Roman" w:eastAsia="Times New Roman" w:hAnsi="Times New Roman" w:cs="Times New Roman"/>
          <w:sz w:val="24"/>
          <w:szCs w:val="24"/>
        </w:rPr>
      </w:pPr>
      <w:r w:rsidRPr="002A6288">
        <w:rPr>
          <w:rFonts w:ascii="Times New Roman" w:eastAsia="Times New Roman" w:hAnsi="Times New Roman" w:cs="Times New Roman"/>
          <w:sz w:val="24"/>
          <w:szCs w:val="24"/>
        </w:rPr>
        <w:t>представлявано от _____________________________________________, в качеството му на ___________________________________.</w:t>
      </w:r>
    </w:p>
    <w:p w:rsidR="002A6288" w:rsidRPr="002A6288" w:rsidRDefault="002A6288" w:rsidP="002A6288">
      <w:pPr>
        <w:spacing w:after="0"/>
        <w:rPr>
          <w:rFonts w:ascii="Times New Roman" w:eastAsia="Times New Roman" w:hAnsi="Times New Roman" w:cs="Times New Roman"/>
          <w:sz w:val="24"/>
          <w:szCs w:val="24"/>
          <w:lang w:val="ru-RU"/>
        </w:rPr>
      </w:pPr>
    </w:p>
    <w:p w:rsidR="002A6288" w:rsidRDefault="00896251" w:rsidP="006C2634">
      <w:pPr>
        <w:shd w:val="clear" w:color="auto" w:fill="FFFFFF" w:themeFill="background1"/>
        <w:suppressAutoHyphens/>
        <w:spacing w:after="0" w:line="240" w:lineRule="auto"/>
        <w:jc w:val="both"/>
        <w:rPr>
          <w:rFonts w:ascii="Times New Roman" w:eastAsia="Times New Roman" w:hAnsi="Times New Roman" w:cs="Times New Roman"/>
          <w:b/>
          <w:bCs/>
          <w:iCs/>
          <w:sz w:val="24"/>
          <w:szCs w:val="24"/>
        </w:rPr>
      </w:pPr>
      <w:r w:rsidRPr="00896251">
        <w:rPr>
          <w:rFonts w:ascii="Times New Roman" w:eastAsia="Times New Roman" w:hAnsi="Times New Roman" w:cs="Times New Roman"/>
          <w:b/>
          <w:bCs/>
          <w:iCs/>
          <w:sz w:val="24"/>
          <w:szCs w:val="24"/>
        </w:rPr>
        <w:t>за Строително-ремонтни работи на сграда с идентификатор 10135.1507.1120.1, УПИ I-5, кв.75 по плана на 8-ми м.р., гр. Варна, ул. Преслав №4 – недвижима културна ценност – частна държавна собствен</w:t>
      </w:r>
    </w:p>
    <w:p w:rsidR="002A6288" w:rsidRPr="002A6288" w:rsidRDefault="002A6288" w:rsidP="002A6288">
      <w:pPr>
        <w:suppressAutoHyphens/>
        <w:spacing w:after="0" w:line="240" w:lineRule="auto"/>
        <w:jc w:val="both"/>
        <w:rPr>
          <w:rFonts w:ascii="Times New Roman" w:eastAsia="Times New Roman" w:hAnsi="Times New Roman" w:cs="Times New Roman"/>
          <w:b/>
          <w:sz w:val="24"/>
          <w:szCs w:val="24"/>
        </w:rPr>
      </w:pPr>
    </w:p>
    <w:p w:rsidR="002A6288" w:rsidRPr="002A6288" w:rsidRDefault="002A6288" w:rsidP="002A6288">
      <w:pPr>
        <w:spacing w:after="0"/>
        <w:ind w:firstLine="708"/>
        <w:rPr>
          <w:rFonts w:ascii="Times New Roman" w:eastAsia="Times New Roman" w:hAnsi="Times New Roman" w:cs="Times New Roman"/>
          <w:sz w:val="24"/>
          <w:szCs w:val="24"/>
        </w:rPr>
      </w:pPr>
    </w:p>
    <w:p w:rsidR="002A6288" w:rsidRPr="002A6288" w:rsidRDefault="002A6288" w:rsidP="002A6288">
      <w:pPr>
        <w:spacing w:after="0"/>
        <w:ind w:firstLine="708"/>
        <w:rPr>
          <w:rFonts w:ascii="Times New Roman" w:eastAsia="Times New Roman" w:hAnsi="Times New Roman" w:cs="Times New Roman"/>
          <w:b/>
          <w:sz w:val="24"/>
          <w:szCs w:val="24"/>
        </w:rPr>
      </w:pPr>
      <w:r w:rsidRPr="002A6288">
        <w:rPr>
          <w:rFonts w:ascii="Times New Roman" w:eastAsia="Times New Roman" w:hAnsi="Times New Roman" w:cs="Times New Roman"/>
          <w:b/>
          <w:sz w:val="24"/>
          <w:szCs w:val="24"/>
        </w:rPr>
        <w:t>УВАЖАЕМИ ГОСПОДА,</w:t>
      </w:r>
    </w:p>
    <w:p w:rsidR="002A6288" w:rsidRPr="002A6288" w:rsidRDefault="002A6288" w:rsidP="002A6288">
      <w:pPr>
        <w:spacing w:after="0"/>
        <w:rPr>
          <w:rFonts w:ascii="Times New Roman" w:eastAsia="Times New Roman" w:hAnsi="Times New Roman" w:cs="Times New Roman"/>
          <w:b/>
          <w:sz w:val="24"/>
          <w:szCs w:val="24"/>
        </w:rPr>
      </w:pPr>
    </w:p>
    <w:p w:rsidR="002A6288" w:rsidRDefault="002A6288" w:rsidP="002A6288">
      <w:pPr>
        <w:suppressAutoHyphens/>
        <w:spacing w:after="0"/>
        <w:jc w:val="both"/>
        <w:rPr>
          <w:rFonts w:ascii="Times New Roman" w:eastAsia="Times New Roman" w:hAnsi="Times New Roman" w:cs="Times New Roman"/>
          <w:sz w:val="24"/>
          <w:szCs w:val="24"/>
        </w:rPr>
      </w:pPr>
      <w:r w:rsidRPr="002A6288">
        <w:rPr>
          <w:rFonts w:ascii="Times New Roman" w:eastAsia="Times New Roman" w:hAnsi="Times New Roman" w:cs="Times New Roman"/>
          <w:sz w:val="24"/>
          <w:szCs w:val="24"/>
        </w:rPr>
        <w:t xml:space="preserve">С настоящото Ви представяме нашата оферта за </w:t>
      </w:r>
      <w:bookmarkStart w:id="0" w:name="_GoBack"/>
      <w:bookmarkEnd w:id="0"/>
      <w:r w:rsidRPr="002A6288">
        <w:rPr>
          <w:rFonts w:ascii="Times New Roman" w:eastAsia="Times New Roman" w:hAnsi="Times New Roman" w:cs="Times New Roman"/>
          <w:sz w:val="24"/>
          <w:szCs w:val="24"/>
        </w:rPr>
        <w:t xml:space="preserve">изпълнение </w:t>
      </w:r>
      <w:r w:rsidRPr="006C2634">
        <w:rPr>
          <w:rFonts w:ascii="Times New Roman" w:eastAsia="Times New Roman" w:hAnsi="Times New Roman" w:cs="Times New Roman"/>
          <w:sz w:val="24"/>
          <w:szCs w:val="24"/>
        </w:rPr>
        <w:t xml:space="preserve">на </w:t>
      </w:r>
      <w:r w:rsidR="00622FF0" w:rsidRPr="00622FF0">
        <w:rPr>
          <w:rFonts w:ascii="Times New Roman" w:eastAsia="Times New Roman" w:hAnsi="Times New Roman" w:cs="Times New Roman"/>
          <w:sz w:val="24"/>
          <w:szCs w:val="24"/>
        </w:rPr>
        <w:t>Строително-ремонтни работи</w:t>
      </w:r>
      <w:r w:rsidR="006C2634" w:rsidRPr="00622FF0">
        <w:rPr>
          <w:rFonts w:ascii="Times New Roman" w:eastAsia="Times New Roman" w:hAnsi="Times New Roman" w:cs="Times New Roman"/>
          <w:sz w:val="24"/>
          <w:szCs w:val="24"/>
        </w:rPr>
        <w:t xml:space="preserve"> </w:t>
      </w:r>
      <w:r w:rsidRPr="00622FF0">
        <w:rPr>
          <w:rFonts w:ascii="Times New Roman" w:eastAsia="Times New Roman" w:hAnsi="Times New Roman" w:cs="Times New Roman"/>
          <w:sz w:val="24"/>
          <w:szCs w:val="24"/>
        </w:rPr>
        <w:t>на сграда с</w:t>
      </w:r>
      <w:r w:rsidRPr="002A6288">
        <w:rPr>
          <w:rFonts w:ascii="Times New Roman" w:eastAsia="Times New Roman" w:hAnsi="Times New Roman" w:cs="Times New Roman"/>
          <w:sz w:val="24"/>
          <w:szCs w:val="24"/>
        </w:rPr>
        <w:t xml:space="preserve"> идентификатор 10135.1507.1120.1, УПИ I-5, кв.75 по плана на 8-ми м.р., гр. Варна, ул. Преслав №4 – недвижима културна ценност – частна държавна собственост</w:t>
      </w:r>
      <w:r>
        <w:rPr>
          <w:rFonts w:ascii="Times New Roman" w:eastAsia="Times New Roman" w:hAnsi="Times New Roman" w:cs="Times New Roman"/>
          <w:sz w:val="24"/>
          <w:szCs w:val="24"/>
        </w:rPr>
        <w:t>.</w:t>
      </w:r>
    </w:p>
    <w:p w:rsidR="002A6288" w:rsidRPr="002A6288" w:rsidRDefault="002A6288" w:rsidP="002A6288">
      <w:pPr>
        <w:suppressAutoHyphens/>
        <w:spacing w:after="0"/>
        <w:jc w:val="both"/>
        <w:rPr>
          <w:rFonts w:ascii="Times New Roman" w:eastAsia="Times New Roman" w:hAnsi="Times New Roman" w:cs="Times New Roman"/>
          <w:sz w:val="24"/>
          <w:szCs w:val="24"/>
        </w:rPr>
      </w:pPr>
      <w:r w:rsidRPr="002A6288">
        <w:rPr>
          <w:rFonts w:ascii="Times New Roman" w:eastAsia="Times New Roman" w:hAnsi="Times New Roman" w:cs="Times New Roman"/>
          <w:sz w:val="24"/>
          <w:szCs w:val="24"/>
        </w:rPr>
        <w:t xml:space="preserve">След запознаване с описанието на предмета на поръчката, съгласно Поканата и Техническите изисквания, ние:  </w:t>
      </w:r>
    </w:p>
    <w:p w:rsidR="002A6288" w:rsidRPr="002A6288" w:rsidRDefault="002A6288" w:rsidP="002A6288">
      <w:pPr>
        <w:numPr>
          <w:ilvl w:val="0"/>
          <w:numId w:val="7"/>
        </w:numPr>
        <w:suppressAutoHyphens/>
        <w:spacing w:after="0" w:line="240" w:lineRule="auto"/>
        <w:ind w:left="0" w:firstLine="0"/>
        <w:jc w:val="both"/>
        <w:rPr>
          <w:rFonts w:ascii="Times New Roman" w:eastAsia="Times New Roman" w:hAnsi="Times New Roman" w:cs="Times New Roman"/>
          <w:sz w:val="24"/>
          <w:szCs w:val="24"/>
        </w:rPr>
      </w:pPr>
      <w:r w:rsidRPr="002A6288">
        <w:rPr>
          <w:rFonts w:ascii="Times New Roman" w:eastAsia="Times New Roman" w:hAnsi="Times New Roman" w:cs="Times New Roman"/>
          <w:sz w:val="24"/>
          <w:szCs w:val="24"/>
        </w:rPr>
        <w:t>Декларирам</w:t>
      </w:r>
      <w:r w:rsidR="00622FF0">
        <w:rPr>
          <w:rFonts w:ascii="Times New Roman" w:eastAsia="Times New Roman" w:hAnsi="Times New Roman" w:cs="Times New Roman"/>
          <w:sz w:val="24"/>
          <w:szCs w:val="24"/>
        </w:rPr>
        <w:t>е</w:t>
      </w:r>
      <w:r w:rsidRPr="002A6288">
        <w:rPr>
          <w:rFonts w:ascii="Times New Roman" w:eastAsia="Times New Roman" w:hAnsi="Times New Roman" w:cs="Times New Roman"/>
          <w:sz w:val="24"/>
          <w:szCs w:val="24"/>
        </w:rPr>
        <w:t>, че офертата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нашата страна, където се извършва строителството.</w:t>
      </w:r>
    </w:p>
    <w:p w:rsidR="002A6288" w:rsidRPr="002A6288" w:rsidRDefault="002A6288" w:rsidP="002A6288">
      <w:pPr>
        <w:numPr>
          <w:ilvl w:val="0"/>
          <w:numId w:val="7"/>
        </w:numPr>
        <w:suppressAutoHyphens/>
        <w:spacing w:after="0" w:line="240" w:lineRule="auto"/>
        <w:ind w:left="0" w:firstLine="0"/>
        <w:jc w:val="both"/>
        <w:rPr>
          <w:rFonts w:ascii="Times New Roman" w:eastAsia="Times New Roman" w:hAnsi="Times New Roman" w:cs="Times New Roman"/>
          <w:sz w:val="24"/>
          <w:szCs w:val="24"/>
        </w:rPr>
      </w:pPr>
      <w:r w:rsidRPr="002A6288">
        <w:rPr>
          <w:rFonts w:ascii="Times New Roman" w:eastAsia="Times New Roman" w:hAnsi="Times New Roman" w:cs="Times New Roman"/>
          <w:sz w:val="24"/>
          <w:szCs w:val="24"/>
        </w:rPr>
        <w:t xml:space="preserve">Заявяваме, че ако поръчката бъде възложена на нас, ще я изпълним в съответствие с условията  на  Техническата спецификация  и  нашето  техническо  и  финансово предложение, които са неразделна част от нашата оферта. </w:t>
      </w:r>
    </w:p>
    <w:p w:rsidR="002A6288" w:rsidRPr="002A6288" w:rsidRDefault="002A6288" w:rsidP="002A6288">
      <w:pPr>
        <w:spacing w:after="0"/>
        <w:jc w:val="both"/>
        <w:rPr>
          <w:rFonts w:ascii="Times New Roman" w:eastAsia="Times New Roman" w:hAnsi="Times New Roman" w:cs="Times New Roman"/>
          <w:sz w:val="24"/>
          <w:szCs w:val="24"/>
        </w:rPr>
      </w:pPr>
      <w:r w:rsidRPr="002A6288">
        <w:rPr>
          <w:rFonts w:ascii="Times New Roman" w:eastAsia="Times New Roman" w:hAnsi="Times New Roman" w:cs="Times New Roman"/>
          <w:sz w:val="24"/>
          <w:szCs w:val="24"/>
          <w:lang w:val="en-US"/>
        </w:rPr>
        <w:t>4</w:t>
      </w:r>
      <w:r w:rsidRPr="002A6288">
        <w:rPr>
          <w:rFonts w:ascii="Times New Roman" w:eastAsia="Times New Roman" w:hAnsi="Times New Roman" w:cs="Times New Roman"/>
          <w:sz w:val="24"/>
          <w:szCs w:val="24"/>
        </w:rPr>
        <w:t>. Заявяваме, че в нашето предложение за изпълнение на поръчката и в цената, която сме оферирали във финансовото  ни  предложение,  сме  включили  всички  дейности  и  респективно разходи,  които  са  необходими  за  качественото  изпълнение  на  поръчката,  съгласно Техническите изисквания.</w:t>
      </w:r>
    </w:p>
    <w:p w:rsidR="002A6288" w:rsidRPr="002A6288" w:rsidRDefault="00391013" w:rsidP="002A6288">
      <w:pPr>
        <w:tabs>
          <w:tab w:val="left" w:pos="426"/>
        </w:tabs>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2A6288" w:rsidRPr="002A6288">
        <w:rPr>
          <w:rFonts w:ascii="Times New Roman" w:eastAsia="Times New Roman" w:hAnsi="Times New Roman" w:cs="Times New Roman"/>
          <w:sz w:val="24"/>
          <w:szCs w:val="24"/>
          <w:lang w:eastAsia="ar-SA"/>
        </w:rPr>
        <w:t>. С подаването на настоящата оферта да се счита, че сме съгласни с всички условия на възложителя, в т.ч. с определения от него срок на валидност на офертите и с проекта на договор.</w:t>
      </w:r>
    </w:p>
    <w:p w:rsidR="002A6288" w:rsidRDefault="002A6288" w:rsidP="002A6288">
      <w:pPr>
        <w:keepNext/>
        <w:spacing w:after="0"/>
        <w:jc w:val="center"/>
        <w:outlineLvl w:val="1"/>
        <w:rPr>
          <w:rFonts w:ascii="Times New Roman" w:eastAsia="Times New Roman" w:hAnsi="Times New Roman" w:cs="Times New Roman"/>
          <w:b/>
          <w:iCs/>
          <w:sz w:val="24"/>
          <w:szCs w:val="24"/>
          <w:lang w:eastAsia="bg-BG"/>
        </w:rPr>
      </w:pPr>
      <w:r w:rsidRPr="002A6288">
        <w:rPr>
          <w:rFonts w:ascii="Times New Roman" w:eastAsia="Times New Roman" w:hAnsi="Times New Roman" w:cs="Times New Roman"/>
          <w:b/>
          <w:iCs/>
          <w:sz w:val="24"/>
          <w:szCs w:val="24"/>
          <w:lang w:eastAsia="bg-BG"/>
        </w:rPr>
        <w:lastRenderedPageBreak/>
        <w:t>ТЕХНИЧЕСКО ПРЕДЛОЖЕНИЕ</w:t>
      </w:r>
    </w:p>
    <w:p w:rsidR="00256BD1" w:rsidRDefault="00256BD1" w:rsidP="00256BD1">
      <w:pPr>
        <w:keepNext/>
        <w:spacing w:after="0"/>
        <w:jc w:val="both"/>
        <w:outlineLvl w:val="1"/>
        <w:rPr>
          <w:rFonts w:ascii="Times New Roman" w:eastAsia="Times New Roman" w:hAnsi="Times New Roman" w:cs="Times New Roman"/>
          <w:iCs/>
          <w:sz w:val="24"/>
          <w:szCs w:val="24"/>
          <w:lang w:eastAsia="bg-BG"/>
        </w:rPr>
      </w:pPr>
      <w:r w:rsidRPr="00256BD1">
        <w:rPr>
          <w:rFonts w:ascii="Times New Roman" w:eastAsia="Times New Roman" w:hAnsi="Times New Roman" w:cs="Times New Roman"/>
          <w:iCs/>
          <w:sz w:val="24"/>
          <w:szCs w:val="24"/>
          <w:lang w:eastAsia="bg-BG"/>
        </w:rPr>
        <w:t xml:space="preserve">за обект: </w:t>
      </w:r>
      <w:r w:rsidR="00622FF0" w:rsidRPr="00622FF0">
        <w:rPr>
          <w:rFonts w:ascii="Times New Roman" w:eastAsia="Times New Roman" w:hAnsi="Times New Roman" w:cs="Times New Roman"/>
          <w:iCs/>
          <w:sz w:val="24"/>
          <w:szCs w:val="24"/>
          <w:lang w:eastAsia="bg-BG"/>
        </w:rPr>
        <w:t xml:space="preserve">Строително-ремонтни работи </w:t>
      </w:r>
      <w:r w:rsidRPr="00622FF0">
        <w:rPr>
          <w:rFonts w:ascii="Times New Roman" w:eastAsia="Times New Roman" w:hAnsi="Times New Roman" w:cs="Times New Roman"/>
          <w:iCs/>
          <w:sz w:val="24"/>
          <w:szCs w:val="24"/>
          <w:lang w:eastAsia="bg-BG"/>
        </w:rPr>
        <w:t>на сграда</w:t>
      </w:r>
      <w:r w:rsidRPr="00256BD1">
        <w:rPr>
          <w:rFonts w:ascii="Times New Roman" w:eastAsia="Times New Roman" w:hAnsi="Times New Roman" w:cs="Times New Roman"/>
          <w:iCs/>
          <w:sz w:val="24"/>
          <w:szCs w:val="24"/>
          <w:lang w:eastAsia="bg-BG"/>
        </w:rPr>
        <w:t xml:space="preserve"> с идентификатор 10135.1507.1120.1, УПИ I-5, кв.75 по плана на 8-ми м.р., гр. Варна, ул. Преслав №4 – недвижима културна ценност – частна държавна собственост</w:t>
      </w:r>
    </w:p>
    <w:p w:rsidR="002A6288" w:rsidRPr="002A6288" w:rsidRDefault="00256BD1" w:rsidP="002A6288">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П</w:t>
      </w:r>
      <w:proofErr w:type="spellStart"/>
      <w:r w:rsidR="002A6288" w:rsidRPr="002A6288">
        <w:rPr>
          <w:rFonts w:ascii="Times New Roman" w:eastAsia="Times New Roman" w:hAnsi="Times New Roman" w:cs="Times New Roman"/>
          <w:b/>
          <w:sz w:val="24"/>
          <w:szCs w:val="24"/>
          <w:lang w:val="en-GB" w:eastAsia="bg-BG"/>
        </w:rPr>
        <w:t>редставяме</w:t>
      </w:r>
      <w:proofErr w:type="spellEnd"/>
      <w:r w:rsidR="002A6288" w:rsidRPr="002A6288">
        <w:rPr>
          <w:rFonts w:ascii="Times New Roman" w:eastAsia="Times New Roman" w:hAnsi="Times New Roman" w:cs="Times New Roman"/>
          <w:b/>
          <w:sz w:val="24"/>
          <w:szCs w:val="24"/>
          <w:lang w:val="en-GB" w:eastAsia="bg-BG"/>
        </w:rPr>
        <w:t xml:space="preserve"> </w:t>
      </w:r>
      <w:proofErr w:type="spellStart"/>
      <w:r w:rsidR="002A6288" w:rsidRPr="002A6288">
        <w:rPr>
          <w:rFonts w:ascii="Times New Roman" w:eastAsia="Times New Roman" w:hAnsi="Times New Roman" w:cs="Times New Roman"/>
          <w:b/>
          <w:sz w:val="24"/>
          <w:szCs w:val="24"/>
          <w:lang w:val="en-GB" w:eastAsia="bg-BG"/>
        </w:rPr>
        <w:t>следното</w:t>
      </w:r>
      <w:proofErr w:type="spellEnd"/>
      <w:r w:rsidR="002A6288" w:rsidRPr="002A6288">
        <w:rPr>
          <w:rFonts w:ascii="Times New Roman" w:eastAsia="Times New Roman" w:hAnsi="Times New Roman" w:cs="Times New Roman"/>
          <w:b/>
          <w:sz w:val="24"/>
          <w:szCs w:val="24"/>
          <w:lang w:val="en-GB" w:eastAsia="bg-BG"/>
        </w:rPr>
        <w:t xml:space="preserve"> </w:t>
      </w:r>
      <w:proofErr w:type="spellStart"/>
      <w:r w:rsidR="002A6288" w:rsidRPr="002A6288">
        <w:rPr>
          <w:rFonts w:ascii="Times New Roman" w:eastAsia="Times New Roman" w:hAnsi="Times New Roman" w:cs="Times New Roman"/>
          <w:b/>
          <w:sz w:val="24"/>
          <w:szCs w:val="24"/>
          <w:lang w:val="en-GB" w:eastAsia="bg-BG"/>
        </w:rPr>
        <w:t>Техническо</w:t>
      </w:r>
      <w:proofErr w:type="spellEnd"/>
      <w:r w:rsidR="002A6288" w:rsidRPr="002A6288">
        <w:rPr>
          <w:rFonts w:ascii="Times New Roman" w:eastAsia="Times New Roman" w:hAnsi="Times New Roman" w:cs="Times New Roman"/>
          <w:b/>
          <w:sz w:val="24"/>
          <w:szCs w:val="24"/>
          <w:lang w:val="en-GB" w:eastAsia="bg-BG"/>
        </w:rPr>
        <w:t xml:space="preserve"> </w:t>
      </w:r>
      <w:proofErr w:type="spellStart"/>
      <w:r w:rsidR="002A6288" w:rsidRPr="002A6288">
        <w:rPr>
          <w:rFonts w:ascii="Times New Roman" w:eastAsia="Times New Roman" w:hAnsi="Times New Roman" w:cs="Times New Roman"/>
          <w:b/>
          <w:sz w:val="24"/>
          <w:szCs w:val="24"/>
          <w:lang w:val="en-GB" w:eastAsia="bg-BG"/>
        </w:rPr>
        <w:t>предложение</w:t>
      </w:r>
      <w:proofErr w:type="spellEnd"/>
      <w:r w:rsidR="002A6288" w:rsidRPr="002A6288">
        <w:rPr>
          <w:rFonts w:ascii="Times New Roman" w:eastAsia="Times New Roman" w:hAnsi="Times New Roman" w:cs="Times New Roman"/>
          <w:b/>
          <w:sz w:val="24"/>
          <w:szCs w:val="24"/>
          <w:lang w:val="en-GB" w:eastAsia="bg-BG"/>
        </w:rPr>
        <w:t xml:space="preserve"> </w:t>
      </w:r>
      <w:proofErr w:type="spellStart"/>
      <w:r w:rsidR="002A6288" w:rsidRPr="002A6288">
        <w:rPr>
          <w:rFonts w:ascii="Times New Roman" w:eastAsia="Times New Roman" w:hAnsi="Times New Roman" w:cs="Times New Roman"/>
          <w:b/>
          <w:sz w:val="24"/>
          <w:szCs w:val="24"/>
          <w:lang w:val="en-GB" w:eastAsia="bg-BG"/>
        </w:rPr>
        <w:t>за</w:t>
      </w:r>
      <w:proofErr w:type="spellEnd"/>
      <w:r w:rsidR="002A6288" w:rsidRPr="002A6288">
        <w:rPr>
          <w:rFonts w:ascii="Times New Roman" w:eastAsia="Times New Roman" w:hAnsi="Times New Roman" w:cs="Times New Roman"/>
          <w:b/>
          <w:sz w:val="24"/>
          <w:szCs w:val="24"/>
          <w:lang w:val="en-GB" w:eastAsia="bg-BG"/>
        </w:rPr>
        <w:t xml:space="preserve"> </w:t>
      </w:r>
      <w:proofErr w:type="spellStart"/>
      <w:r w:rsidR="002A6288" w:rsidRPr="002A6288">
        <w:rPr>
          <w:rFonts w:ascii="Times New Roman" w:eastAsia="Times New Roman" w:hAnsi="Times New Roman" w:cs="Times New Roman"/>
          <w:b/>
          <w:sz w:val="24"/>
          <w:szCs w:val="24"/>
          <w:lang w:val="en-GB" w:eastAsia="bg-BG"/>
        </w:rPr>
        <w:t>изпълнение</w:t>
      </w:r>
      <w:proofErr w:type="spellEnd"/>
      <w:r w:rsidR="002A6288" w:rsidRPr="002A6288">
        <w:rPr>
          <w:rFonts w:ascii="Times New Roman" w:eastAsia="Times New Roman" w:hAnsi="Times New Roman" w:cs="Times New Roman"/>
          <w:b/>
          <w:sz w:val="24"/>
          <w:szCs w:val="24"/>
          <w:lang w:val="en-GB" w:eastAsia="bg-BG"/>
        </w:rPr>
        <w:t>:</w:t>
      </w:r>
    </w:p>
    <w:p w:rsidR="002A6288" w:rsidRPr="002A6288" w:rsidRDefault="002A6288" w:rsidP="002A6288">
      <w:pPr>
        <w:spacing w:before="120" w:after="0" w:line="240" w:lineRule="auto"/>
        <w:ind w:firstLine="720"/>
        <w:jc w:val="both"/>
        <w:rPr>
          <w:rFonts w:ascii="Times New Roman" w:eastAsia="Times New Roman" w:hAnsi="Times New Roman" w:cs="Times New Roman"/>
          <w:sz w:val="24"/>
          <w:szCs w:val="24"/>
        </w:rPr>
      </w:pPr>
      <w:r w:rsidRPr="002A6288">
        <w:rPr>
          <w:rFonts w:ascii="Times New Roman" w:eastAsia="Times New Roman" w:hAnsi="Times New Roman" w:cs="Times New Roman"/>
          <w:sz w:val="24"/>
          <w:szCs w:val="24"/>
        </w:rPr>
        <w:t xml:space="preserve">1. Ще изпълним строително – </w:t>
      </w:r>
      <w:r w:rsidR="00391013" w:rsidRPr="00391013">
        <w:rPr>
          <w:rFonts w:ascii="Times New Roman" w:eastAsia="Times New Roman" w:hAnsi="Times New Roman" w:cs="Times New Roman"/>
          <w:sz w:val="24"/>
          <w:szCs w:val="24"/>
        </w:rPr>
        <w:t>ремонтните</w:t>
      </w:r>
      <w:r w:rsidRPr="002A6288">
        <w:rPr>
          <w:rFonts w:ascii="Times New Roman" w:eastAsia="Times New Roman" w:hAnsi="Times New Roman" w:cs="Times New Roman"/>
          <w:sz w:val="24"/>
          <w:szCs w:val="24"/>
        </w:rPr>
        <w:t xml:space="preserve"> работи, съгласно изискванията на одобрена от Възложителя Количествена сметка /КС/, в срок и с необходимото качество.</w:t>
      </w:r>
    </w:p>
    <w:p w:rsidR="002A6288" w:rsidRPr="002A6288" w:rsidRDefault="002A6288" w:rsidP="002A6288">
      <w:pPr>
        <w:spacing w:before="120" w:after="0" w:line="240" w:lineRule="auto"/>
        <w:ind w:firstLine="720"/>
        <w:jc w:val="both"/>
        <w:rPr>
          <w:rFonts w:ascii="Times New Roman" w:eastAsia="Times New Roman" w:hAnsi="Times New Roman" w:cs="Times New Roman"/>
          <w:sz w:val="24"/>
          <w:szCs w:val="24"/>
        </w:rPr>
      </w:pPr>
      <w:r w:rsidRPr="002A6288">
        <w:rPr>
          <w:rFonts w:ascii="Times New Roman" w:eastAsia="Times New Roman" w:hAnsi="Times New Roman" w:cs="Times New Roman"/>
          <w:sz w:val="24"/>
          <w:szCs w:val="24"/>
        </w:rPr>
        <w:t xml:space="preserve">2. Ще осигуряваме необходимото техническо ръководство и контрол по време на изпълнението на строително – </w:t>
      </w:r>
      <w:r w:rsidR="00391013" w:rsidRPr="00391013">
        <w:rPr>
          <w:rFonts w:ascii="Times New Roman" w:eastAsia="Times New Roman" w:hAnsi="Times New Roman" w:cs="Times New Roman"/>
          <w:sz w:val="24"/>
          <w:szCs w:val="24"/>
        </w:rPr>
        <w:t xml:space="preserve">ремонтните </w:t>
      </w:r>
      <w:r w:rsidRPr="002A6288">
        <w:rPr>
          <w:rFonts w:ascii="Times New Roman" w:eastAsia="Times New Roman" w:hAnsi="Times New Roman" w:cs="Times New Roman"/>
          <w:sz w:val="24"/>
          <w:szCs w:val="24"/>
        </w:rPr>
        <w:t>работи.</w:t>
      </w:r>
    </w:p>
    <w:p w:rsidR="002A6288" w:rsidRPr="002A6288" w:rsidRDefault="002A6288" w:rsidP="002A6288">
      <w:pPr>
        <w:spacing w:before="120" w:after="0" w:line="240" w:lineRule="auto"/>
        <w:ind w:firstLine="720"/>
        <w:jc w:val="both"/>
        <w:rPr>
          <w:rFonts w:ascii="Times New Roman" w:eastAsia="Times New Roman" w:hAnsi="Times New Roman" w:cs="Times New Roman"/>
          <w:sz w:val="24"/>
          <w:szCs w:val="24"/>
        </w:rPr>
      </w:pPr>
      <w:r w:rsidRPr="002A6288">
        <w:rPr>
          <w:rFonts w:ascii="Times New Roman" w:eastAsia="Times New Roman" w:hAnsi="Times New Roman" w:cs="Times New Roman"/>
          <w:sz w:val="24"/>
          <w:szCs w:val="24"/>
        </w:rPr>
        <w:t>3. Ще упражняваме функции на координатор по безопасност и здраве, съгласно Наредба № 2 от 22.03.2004 г. за минималните изисквания за здравословни и безопасни условия на труд при извършване на строително монтажните работи.</w:t>
      </w:r>
    </w:p>
    <w:p w:rsidR="002A6288" w:rsidRPr="002A6288" w:rsidRDefault="00391013" w:rsidP="002A6288">
      <w:pPr>
        <w:spacing w:before="120" w:after="0" w:line="240" w:lineRule="auto"/>
        <w:ind w:firstLine="720"/>
        <w:jc w:val="both"/>
        <w:rPr>
          <w:rFonts w:ascii="Times New Roman" w:eastAsia="Times New Roman" w:hAnsi="Times New Roman" w:cs="Times New Roman"/>
          <w:sz w:val="24"/>
          <w:szCs w:val="24"/>
        </w:rPr>
      </w:pPr>
      <w:r w:rsidRPr="00391013">
        <w:rPr>
          <w:rFonts w:ascii="Times New Roman" w:eastAsia="Times New Roman" w:hAnsi="Times New Roman" w:cs="Times New Roman"/>
          <w:sz w:val="24"/>
          <w:szCs w:val="24"/>
        </w:rPr>
        <w:t>4</w:t>
      </w:r>
      <w:r w:rsidR="002A6288" w:rsidRPr="002A6288">
        <w:rPr>
          <w:rFonts w:ascii="Times New Roman" w:eastAsia="Times New Roman" w:hAnsi="Times New Roman" w:cs="Times New Roman"/>
          <w:sz w:val="24"/>
          <w:szCs w:val="24"/>
        </w:rPr>
        <w:t xml:space="preserve">. </w:t>
      </w:r>
      <w:r w:rsidRPr="00391013">
        <w:rPr>
          <w:rFonts w:ascii="Times New Roman" w:eastAsia="Times New Roman" w:hAnsi="Times New Roman" w:cs="Times New Roman"/>
          <w:b/>
          <w:sz w:val="24"/>
          <w:szCs w:val="24"/>
        </w:rPr>
        <w:t>Г</w:t>
      </w:r>
      <w:r w:rsidR="002A6288" w:rsidRPr="002A6288">
        <w:rPr>
          <w:rFonts w:ascii="Times New Roman" w:eastAsia="Times New Roman" w:hAnsi="Times New Roman" w:cs="Times New Roman"/>
          <w:sz w:val="24"/>
          <w:szCs w:val="24"/>
        </w:rPr>
        <w:t>аранцион</w:t>
      </w:r>
      <w:r w:rsidRPr="00391013">
        <w:rPr>
          <w:rFonts w:ascii="Times New Roman" w:eastAsia="Times New Roman" w:hAnsi="Times New Roman" w:cs="Times New Roman"/>
          <w:sz w:val="24"/>
          <w:szCs w:val="24"/>
        </w:rPr>
        <w:t>ният</w:t>
      </w:r>
      <w:r w:rsidR="002A6288" w:rsidRPr="002A6288">
        <w:rPr>
          <w:rFonts w:ascii="Times New Roman" w:eastAsia="Times New Roman" w:hAnsi="Times New Roman" w:cs="Times New Roman"/>
          <w:sz w:val="24"/>
          <w:szCs w:val="24"/>
        </w:rPr>
        <w:t xml:space="preserve"> срок за извършените строителни и монтажни работи по поръчката и включително вложените материали </w:t>
      </w:r>
      <w:r w:rsidRPr="00391013">
        <w:rPr>
          <w:rFonts w:ascii="Times New Roman" w:eastAsia="Times New Roman" w:hAnsi="Times New Roman" w:cs="Times New Roman"/>
          <w:sz w:val="24"/>
          <w:szCs w:val="24"/>
        </w:rPr>
        <w:t>е</w:t>
      </w:r>
      <w:r w:rsidR="002A6288" w:rsidRPr="002A6288">
        <w:rPr>
          <w:rFonts w:ascii="Times New Roman" w:eastAsia="Times New Roman" w:hAnsi="Times New Roman" w:cs="Times New Roman"/>
          <w:i/>
          <w:sz w:val="24"/>
          <w:szCs w:val="24"/>
        </w:rPr>
        <w:t xml:space="preserve"> </w:t>
      </w:r>
      <w:r w:rsidR="002A6288" w:rsidRPr="006C2634">
        <w:rPr>
          <w:rFonts w:ascii="Times New Roman" w:eastAsia="Times New Roman" w:hAnsi="Times New Roman" w:cs="Times New Roman"/>
          <w:i/>
          <w:sz w:val="24"/>
          <w:szCs w:val="24"/>
        </w:rPr>
        <w:t>5 години</w:t>
      </w:r>
      <w:r w:rsidR="002A6288" w:rsidRPr="006C2634">
        <w:rPr>
          <w:rFonts w:ascii="Times New Roman" w:eastAsia="Times New Roman" w:hAnsi="Times New Roman" w:cs="Times New Roman"/>
          <w:sz w:val="24"/>
          <w:szCs w:val="24"/>
        </w:rPr>
        <w:t>. Гаранционният</w:t>
      </w:r>
      <w:r w:rsidR="002A6288" w:rsidRPr="002A6288">
        <w:rPr>
          <w:rFonts w:ascii="Times New Roman" w:eastAsia="Times New Roman" w:hAnsi="Times New Roman" w:cs="Times New Roman"/>
          <w:sz w:val="24"/>
          <w:szCs w:val="24"/>
        </w:rPr>
        <w:t xml:space="preserve"> срок започва да тече от датата на</w:t>
      </w:r>
      <w:r w:rsidRPr="00391013">
        <w:rPr>
          <w:rFonts w:ascii="Times New Roman" w:eastAsia="Times New Roman" w:hAnsi="Times New Roman" w:cs="Times New Roman"/>
          <w:sz w:val="24"/>
          <w:szCs w:val="24"/>
        </w:rPr>
        <w:t xml:space="preserve"> подписването от Възложителя на</w:t>
      </w:r>
      <w:r w:rsidR="002A6288" w:rsidRPr="002A6288">
        <w:rPr>
          <w:rFonts w:ascii="Times New Roman" w:eastAsia="Times New Roman" w:hAnsi="Times New Roman" w:cs="Times New Roman"/>
          <w:sz w:val="24"/>
          <w:szCs w:val="24"/>
        </w:rPr>
        <w:t xml:space="preserve"> Протокол за установяване на видовете и количества работи /образец 19/.</w:t>
      </w:r>
    </w:p>
    <w:p w:rsidR="002A6288" w:rsidRPr="002A6288" w:rsidRDefault="00391013" w:rsidP="002A6288">
      <w:pPr>
        <w:spacing w:before="120" w:after="0" w:line="240" w:lineRule="auto"/>
        <w:ind w:firstLine="720"/>
        <w:jc w:val="both"/>
        <w:rPr>
          <w:rFonts w:ascii="Times New Roman" w:eastAsia="Times New Roman" w:hAnsi="Times New Roman" w:cs="Times New Roman"/>
          <w:sz w:val="24"/>
          <w:szCs w:val="24"/>
        </w:rPr>
      </w:pPr>
      <w:r w:rsidRPr="00391013">
        <w:rPr>
          <w:rFonts w:ascii="Times New Roman" w:eastAsia="Times New Roman" w:hAnsi="Times New Roman" w:cs="Times New Roman"/>
          <w:sz w:val="24"/>
          <w:szCs w:val="24"/>
        </w:rPr>
        <w:t>5</w:t>
      </w:r>
      <w:r w:rsidR="002A6288" w:rsidRPr="002A6288">
        <w:rPr>
          <w:rFonts w:ascii="Times New Roman" w:eastAsia="Times New Roman" w:hAnsi="Times New Roman" w:cs="Times New Roman"/>
          <w:sz w:val="24"/>
          <w:szCs w:val="24"/>
        </w:rPr>
        <w:t>. При изпълнение на С</w:t>
      </w:r>
      <w:r w:rsidR="00622FF0">
        <w:rPr>
          <w:rFonts w:ascii="Times New Roman" w:eastAsia="Times New Roman" w:hAnsi="Times New Roman" w:cs="Times New Roman"/>
          <w:sz w:val="24"/>
          <w:szCs w:val="24"/>
        </w:rPr>
        <w:t>Р</w:t>
      </w:r>
      <w:r w:rsidR="002A6288" w:rsidRPr="002A6288">
        <w:rPr>
          <w:rFonts w:ascii="Times New Roman" w:eastAsia="Times New Roman" w:hAnsi="Times New Roman" w:cs="Times New Roman"/>
          <w:sz w:val="24"/>
          <w:szCs w:val="24"/>
        </w:rPr>
        <w:t>Р ще използваме строителни материали и изделия, които отговарят на техническите изисквания към строителните продукти, съгласно нормативната база. При полагане щ</w:t>
      </w:r>
      <w:r w:rsidR="002A6288" w:rsidRPr="002A6288">
        <w:rPr>
          <w:rFonts w:ascii="Times New Roman" w:eastAsia="Times New Roman" w:hAnsi="Times New Roman" w:cs="Times New Roman"/>
          <w:sz w:val="24"/>
          <w:szCs w:val="24"/>
          <w:lang w:val="en-US"/>
        </w:rPr>
        <w:t>e</w:t>
      </w:r>
      <w:r w:rsidR="002A6288" w:rsidRPr="002A6288">
        <w:rPr>
          <w:rFonts w:ascii="Times New Roman" w:eastAsia="Times New Roman" w:hAnsi="Times New Roman" w:cs="Times New Roman"/>
          <w:sz w:val="24"/>
          <w:szCs w:val="24"/>
        </w:rPr>
        <w:t xml:space="preserve"> се спазват инструкциите на съответния производител.</w:t>
      </w:r>
    </w:p>
    <w:p w:rsidR="002A6288" w:rsidRDefault="002A6288" w:rsidP="002A6288">
      <w:pPr>
        <w:suppressAutoHyphens/>
        <w:spacing w:after="0"/>
        <w:ind w:left="2880"/>
        <w:rPr>
          <w:rFonts w:ascii="Times New Roman" w:eastAsia="Times New Roman" w:hAnsi="Times New Roman" w:cs="Times New Roman"/>
          <w:sz w:val="24"/>
          <w:szCs w:val="24"/>
          <w:lang w:eastAsia="ar-SA"/>
        </w:rPr>
      </w:pPr>
    </w:p>
    <w:p w:rsidR="0037193D" w:rsidRDefault="0037193D" w:rsidP="0037193D">
      <w:pPr>
        <w:keepNext/>
        <w:spacing w:after="0"/>
        <w:jc w:val="center"/>
        <w:outlineLvl w:val="1"/>
        <w:rPr>
          <w:rFonts w:ascii="Times New Roman" w:eastAsia="Times New Roman" w:hAnsi="Times New Roman" w:cs="Times New Roman"/>
          <w:b/>
          <w:iCs/>
          <w:lang w:eastAsia="bg-BG"/>
        </w:rPr>
      </w:pPr>
      <w:r w:rsidRPr="0037193D">
        <w:rPr>
          <w:rFonts w:ascii="Times New Roman" w:eastAsia="Times New Roman" w:hAnsi="Times New Roman" w:cs="Times New Roman"/>
          <w:b/>
          <w:iCs/>
          <w:lang w:eastAsia="bg-BG"/>
        </w:rPr>
        <w:t>ЦЕНОВО ПРЕДЛОЖЕНИЕ</w:t>
      </w:r>
    </w:p>
    <w:p w:rsidR="00622FF0" w:rsidRPr="006C2634" w:rsidRDefault="00622FF0" w:rsidP="00622FF0">
      <w:pPr>
        <w:suppressAutoHyphens/>
        <w:spacing w:after="160" w:line="300" w:lineRule="auto"/>
        <w:jc w:val="both"/>
        <w:rPr>
          <w:rFonts w:ascii="Times New Roman" w:eastAsia="MS ??" w:hAnsi="Times New Roman" w:cs="Times New Roman"/>
          <w:b/>
          <w:sz w:val="24"/>
          <w:szCs w:val="24"/>
          <w:lang w:eastAsia="bg-BG"/>
        </w:rPr>
      </w:pPr>
      <w:r w:rsidRPr="006C2634">
        <w:rPr>
          <w:rFonts w:ascii="Times New Roman" w:eastAsia="MS ??" w:hAnsi="Times New Roman" w:cs="Times New Roman"/>
          <w:sz w:val="24"/>
          <w:szCs w:val="24"/>
          <w:lang w:eastAsia="bg-BG"/>
        </w:rPr>
        <w:t xml:space="preserve">за обект: </w:t>
      </w:r>
      <w:r w:rsidRPr="00622FF0">
        <w:rPr>
          <w:rFonts w:ascii="Times New Roman" w:eastAsia="MS ??" w:hAnsi="Times New Roman" w:cs="Times New Roman"/>
          <w:sz w:val="24"/>
          <w:szCs w:val="24"/>
          <w:lang w:eastAsia="bg-BG"/>
        </w:rPr>
        <w:t xml:space="preserve">Строително-ремонтни работи </w:t>
      </w:r>
      <w:r w:rsidRPr="006C2634">
        <w:rPr>
          <w:rFonts w:ascii="Times New Roman" w:eastAsia="MS ??" w:hAnsi="Times New Roman" w:cs="Times New Roman"/>
          <w:sz w:val="24"/>
          <w:szCs w:val="24"/>
          <w:lang w:eastAsia="bg-BG"/>
        </w:rPr>
        <w:t>на сграда с идентификатор 10135.1507.1120.1, УПИ I-5, кв.75 по плана на 8-ми м.р., гр. Варна, ул. Преслав №4 – недвижима културна ценност – частна държавна собственост</w:t>
      </w:r>
    </w:p>
    <w:tbl>
      <w:tblPr>
        <w:tblW w:w="10192" w:type="dxa"/>
        <w:tblInd w:w="55" w:type="dxa"/>
        <w:tblCellMar>
          <w:left w:w="70" w:type="dxa"/>
          <w:right w:w="70" w:type="dxa"/>
        </w:tblCellMar>
        <w:tblLook w:val="04A0" w:firstRow="1" w:lastRow="0" w:firstColumn="1" w:lastColumn="0" w:noHBand="0" w:noVBand="1"/>
      </w:tblPr>
      <w:tblGrid>
        <w:gridCol w:w="582"/>
        <w:gridCol w:w="5103"/>
        <w:gridCol w:w="899"/>
        <w:gridCol w:w="928"/>
        <w:gridCol w:w="1340"/>
        <w:gridCol w:w="1340"/>
      </w:tblGrid>
      <w:tr w:rsidR="00622FF0" w:rsidRPr="00622FF0" w:rsidTr="007E34E7">
        <w:trPr>
          <w:trHeight w:val="312"/>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w:t>
            </w:r>
          </w:p>
        </w:tc>
        <w:tc>
          <w:tcPr>
            <w:tcW w:w="51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Вид  СМР</w:t>
            </w:r>
          </w:p>
        </w:tc>
        <w:tc>
          <w:tcPr>
            <w:tcW w:w="8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Ед. мярка</w:t>
            </w:r>
          </w:p>
        </w:tc>
        <w:tc>
          <w:tcPr>
            <w:tcW w:w="9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К-во</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Ед. цена без ДДС</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Стойност без ДДС</w:t>
            </w:r>
          </w:p>
        </w:tc>
      </w:tr>
      <w:tr w:rsidR="00622FF0" w:rsidRPr="00622FF0" w:rsidTr="007E34E7">
        <w:trPr>
          <w:trHeight w:val="324"/>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p>
        </w:tc>
        <w:tc>
          <w:tcPr>
            <w:tcW w:w="5103" w:type="dxa"/>
            <w:vMerge/>
            <w:tcBorders>
              <w:top w:val="single" w:sz="8" w:space="0" w:color="auto"/>
              <w:left w:val="single" w:sz="8" w:space="0" w:color="auto"/>
              <w:bottom w:val="single" w:sz="8" w:space="0" w:color="000000"/>
              <w:right w:val="single" w:sz="8" w:space="0" w:color="auto"/>
            </w:tcBorders>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p>
        </w:tc>
        <w:tc>
          <w:tcPr>
            <w:tcW w:w="899" w:type="dxa"/>
            <w:vMerge/>
            <w:tcBorders>
              <w:top w:val="single" w:sz="8" w:space="0" w:color="auto"/>
              <w:left w:val="single" w:sz="8" w:space="0" w:color="auto"/>
              <w:bottom w:val="single" w:sz="8" w:space="0" w:color="000000"/>
              <w:right w:val="single" w:sz="8" w:space="0" w:color="auto"/>
            </w:tcBorders>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p>
        </w:tc>
        <w:tc>
          <w:tcPr>
            <w:tcW w:w="928" w:type="dxa"/>
            <w:vMerge/>
            <w:tcBorders>
              <w:top w:val="single" w:sz="8" w:space="0" w:color="auto"/>
              <w:left w:val="single" w:sz="8" w:space="0" w:color="auto"/>
              <w:bottom w:val="single" w:sz="8" w:space="0" w:color="000000"/>
              <w:right w:val="single" w:sz="8" w:space="0" w:color="auto"/>
            </w:tcBorders>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p>
        </w:tc>
        <w:tc>
          <w:tcPr>
            <w:tcW w:w="1340" w:type="dxa"/>
            <w:vMerge/>
            <w:tcBorders>
              <w:top w:val="single" w:sz="8" w:space="0" w:color="auto"/>
              <w:left w:val="single" w:sz="8" w:space="0" w:color="auto"/>
              <w:bottom w:val="single" w:sz="8" w:space="0" w:color="000000"/>
              <w:right w:val="single" w:sz="8" w:space="0" w:color="auto"/>
            </w:tcBorders>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p>
        </w:tc>
      </w:tr>
      <w:tr w:rsidR="00622FF0" w:rsidRPr="00622FF0" w:rsidTr="007E34E7">
        <w:trPr>
          <w:trHeight w:val="339"/>
        </w:trPr>
        <w:tc>
          <w:tcPr>
            <w:tcW w:w="10192"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b/>
                <w:bCs/>
                <w:color w:val="000000"/>
                <w:lang w:eastAsia="bg-BG"/>
              </w:rPr>
            </w:pPr>
            <w:r w:rsidRPr="00622FF0">
              <w:rPr>
                <w:rFonts w:ascii="Times New Roman" w:eastAsia="Times New Roman" w:hAnsi="Times New Roman" w:cs="Times New Roman"/>
                <w:b/>
                <w:bCs/>
                <w:color w:val="000000"/>
                <w:lang w:eastAsia="bg-BG"/>
              </w:rPr>
              <w:t>I. Смяна на дограма</w:t>
            </w:r>
          </w:p>
        </w:tc>
      </w:tr>
      <w:tr w:rsidR="00622FF0" w:rsidRPr="00622FF0" w:rsidTr="00622FF0">
        <w:trPr>
          <w:trHeight w:val="339"/>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1</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Доставка и монтаж на PVC прозорец с размери до 260/320</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2</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622FF0">
        <w:trPr>
          <w:trHeight w:val="339"/>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2</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Доставка и монтаж на PVC прозорец с размери до 310/320</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1</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622FF0">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3</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Доставка и монтаж на PVC прозорец с размери до 120/240</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1</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622FF0">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4</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Доставка и монтаж на PVC прозорец с размери до 53/205</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8</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622FF0">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5</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Доставка и монтаж на PVC прозорец с размери до 97/205</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4</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622FF0">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6</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Доставка и монтаж на PVC прозорец с размери до114/165</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2</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622FF0">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7</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Доставка и монтаж на PVC прозорец с размери до 68/205</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4</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622FF0">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8</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Доставка и монтаж на PVC прозорец с размери до 115/205</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2</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622FF0">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9</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Доставка и монтаж на PVC прозорец с размери до 120/265</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1</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622FF0">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10</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Доставка и монтаж на PVC прозорец с размери до 135/100</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3</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7E34E7">
        <w:trPr>
          <w:trHeight w:val="324"/>
        </w:trPr>
        <w:tc>
          <w:tcPr>
            <w:tcW w:w="101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22FF0" w:rsidRPr="00622FF0" w:rsidRDefault="00622FF0" w:rsidP="00622FF0">
            <w:pPr>
              <w:spacing w:after="0" w:line="240" w:lineRule="auto"/>
              <w:jc w:val="center"/>
              <w:rPr>
                <w:rFonts w:ascii="Times New Roman" w:eastAsia="Times New Roman" w:hAnsi="Times New Roman" w:cs="Times New Roman"/>
                <w:b/>
                <w:bCs/>
                <w:color w:val="000000"/>
                <w:lang w:eastAsia="bg-BG"/>
              </w:rPr>
            </w:pPr>
            <w:r w:rsidRPr="00622FF0">
              <w:rPr>
                <w:rFonts w:ascii="Times New Roman" w:eastAsia="Times New Roman" w:hAnsi="Times New Roman" w:cs="Times New Roman"/>
                <w:b/>
                <w:bCs/>
                <w:color w:val="000000"/>
                <w:lang w:eastAsia="bg-BG"/>
              </w:rPr>
              <w:lastRenderedPageBreak/>
              <w:t>II.</w:t>
            </w:r>
            <w:r w:rsidRPr="00622FF0">
              <w:rPr>
                <w:rFonts w:ascii="Times New Roman" w:eastAsia="Times New Roman" w:hAnsi="Times New Roman" w:cs="Times New Roman"/>
                <w:b/>
                <w:bCs/>
                <w:color w:val="000000"/>
                <w:sz w:val="14"/>
                <w:szCs w:val="14"/>
                <w:lang w:eastAsia="bg-BG"/>
              </w:rPr>
              <w:t xml:space="preserve">         </w:t>
            </w:r>
            <w:r w:rsidRPr="00622FF0">
              <w:rPr>
                <w:rFonts w:ascii="Times New Roman" w:eastAsia="Times New Roman" w:hAnsi="Times New Roman" w:cs="Times New Roman"/>
                <w:b/>
                <w:bCs/>
                <w:color w:val="000000"/>
                <w:lang w:eastAsia="bg-BG"/>
              </w:rPr>
              <w:t>Изолация покрив</w:t>
            </w:r>
          </w:p>
        </w:tc>
      </w:tr>
      <w:tr w:rsidR="00622FF0" w:rsidRPr="00622FF0" w:rsidTr="00622FF0">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11</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Водосточни тръби – подмяна с такива от пластифицирана ламарина</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м</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24</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622FF0">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12</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Улуци – подмяна с такива от пластифицирана ламарина</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м</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15</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622FF0">
        <w:trPr>
          <w:trHeight w:val="56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13</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 xml:space="preserve">Подмяна на покривна конструкция с нова включително и  топлоизолация в подпокривното пространство, доставка, монтаж и крепежни елементи, </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м</w:t>
            </w:r>
            <w:r w:rsidRPr="00622FF0">
              <w:rPr>
                <w:rFonts w:ascii="Times New Roman" w:eastAsia="Times New Roman" w:hAnsi="Times New Roman" w:cs="Times New Roman"/>
                <w:color w:val="000000"/>
                <w:vertAlign w:val="superscript"/>
                <w:lang w:eastAsia="bg-BG"/>
              </w:rPr>
              <w:t>2</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55</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7E34E7">
        <w:trPr>
          <w:trHeight w:val="324"/>
        </w:trPr>
        <w:tc>
          <w:tcPr>
            <w:tcW w:w="582" w:type="dxa"/>
            <w:tcBorders>
              <w:top w:val="nil"/>
              <w:left w:val="single" w:sz="8" w:space="0" w:color="auto"/>
              <w:bottom w:val="nil"/>
              <w:right w:val="nil"/>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 </w:t>
            </w:r>
          </w:p>
        </w:tc>
        <w:tc>
          <w:tcPr>
            <w:tcW w:w="5103" w:type="dxa"/>
            <w:tcBorders>
              <w:top w:val="nil"/>
              <w:left w:val="nil"/>
              <w:bottom w:val="nil"/>
              <w:right w:val="nil"/>
            </w:tcBorders>
            <w:shd w:val="clear" w:color="000000" w:fill="FFFFFF"/>
            <w:vAlign w:val="center"/>
            <w:hideMark/>
          </w:tcPr>
          <w:p w:rsidR="00622FF0" w:rsidRPr="00622FF0" w:rsidRDefault="00622FF0" w:rsidP="00622FF0">
            <w:pPr>
              <w:spacing w:after="0" w:line="240" w:lineRule="auto"/>
              <w:ind w:left="-495" w:firstLine="495"/>
              <w:jc w:val="center"/>
              <w:rPr>
                <w:rFonts w:ascii="Times New Roman" w:eastAsia="Times New Roman" w:hAnsi="Times New Roman" w:cs="Times New Roman"/>
                <w:b/>
                <w:bCs/>
                <w:color w:val="000000"/>
                <w:lang w:eastAsia="bg-BG"/>
              </w:rPr>
            </w:pPr>
            <w:r w:rsidRPr="00622FF0">
              <w:rPr>
                <w:rFonts w:ascii="Times New Roman" w:eastAsia="Times New Roman" w:hAnsi="Times New Roman" w:cs="Times New Roman"/>
                <w:b/>
                <w:bCs/>
                <w:color w:val="000000"/>
                <w:lang w:eastAsia="bg-BG"/>
              </w:rPr>
              <w:t>III. Смяна на осветителни тела</w:t>
            </w:r>
          </w:p>
        </w:tc>
        <w:tc>
          <w:tcPr>
            <w:tcW w:w="899" w:type="dxa"/>
            <w:tcBorders>
              <w:top w:val="nil"/>
              <w:left w:val="nil"/>
              <w:bottom w:val="nil"/>
              <w:right w:val="nil"/>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 </w:t>
            </w:r>
          </w:p>
        </w:tc>
        <w:tc>
          <w:tcPr>
            <w:tcW w:w="928" w:type="dxa"/>
            <w:tcBorders>
              <w:top w:val="nil"/>
              <w:left w:val="nil"/>
              <w:bottom w:val="nil"/>
              <w:right w:val="nil"/>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 </w:t>
            </w:r>
          </w:p>
        </w:tc>
        <w:tc>
          <w:tcPr>
            <w:tcW w:w="1340" w:type="dxa"/>
            <w:tcBorders>
              <w:top w:val="nil"/>
              <w:left w:val="nil"/>
              <w:bottom w:val="nil"/>
              <w:right w:val="nil"/>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 </w:t>
            </w:r>
          </w:p>
        </w:tc>
        <w:tc>
          <w:tcPr>
            <w:tcW w:w="1340" w:type="dxa"/>
            <w:tcBorders>
              <w:top w:val="nil"/>
              <w:left w:val="nil"/>
              <w:bottom w:val="nil"/>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 </w:t>
            </w:r>
          </w:p>
        </w:tc>
      </w:tr>
      <w:tr w:rsidR="00622FF0" w:rsidRPr="00622FF0" w:rsidTr="00622FF0">
        <w:trPr>
          <w:trHeight w:val="324"/>
        </w:trPr>
        <w:tc>
          <w:tcPr>
            <w:tcW w:w="58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sz w:val="24"/>
                <w:szCs w:val="24"/>
                <w:lang w:eastAsia="bg-BG"/>
              </w:rPr>
            </w:pPr>
            <w:r w:rsidRPr="00622FF0">
              <w:rPr>
                <w:rFonts w:ascii="Times New Roman" w:eastAsia="Times New Roman" w:hAnsi="Times New Roman" w:cs="Times New Roman"/>
                <w:color w:val="000000"/>
                <w:sz w:val="24"/>
                <w:szCs w:val="24"/>
                <w:lang w:eastAsia="bg-BG"/>
              </w:rPr>
              <w:t>14</w:t>
            </w:r>
          </w:p>
        </w:tc>
        <w:tc>
          <w:tcPr>
            <w:tcW w:w="5103" w:type="dxa"/>
            <w:tcBorders>
              <w:top w:val="single" w:sz="8" w:space="0" w:color="auto"/>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sz w:val="24"/>
                <w:szCs w:val="24"/>
                <w:lang w:eastAsia="bg-BG"/>
              </w:rPr>
            </w:pPr>
            <w:r w:rsidRPr="00622FF0">
              <w:rPr>
                <w:rFonts w:ascii="Times New Roman" w:eastAsia="Times New Roman" w:hAnsi="Times New Roman" w:cs="Times New Roman"/>
                <w:color w:val="000000"/>
                <w:sz w:val="24"/>
                <w:szCs w:val="24"/>
                <w:lang w:eastAsia="bg-BG"/>
              </w:rPr>
              <w:t>Смяна на осветителни тела</w:t>
            </w:r>
          </w:p>
        </w:tc>
        <w:tc>
          <w:tcPr>
            <w:tcW w:w="899" w:type="dxa"/>
            <w:tcBorders>
              <w:top w:val="single" w:sz="8" w:space="0" w:color="auto"/>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sz w:val="24"/>
                <w:szCs w:val="24"/>
                <w:lang w:eastAsia="bg-BG"/>
              </w:rPr>
            </w:pPr>
            <w:r w:rsidRPr="00622FF0">
              <w:rPr>
                <w:rFonts w:ascii="Times New Roman" w:eastAsia="Times New Roman" w:hAnsi="Times New Roman" w:cs="Times New Roman"/>
                <w:color w:val="000000"/>
                <w:sz w:val="24"/>
                <w:szCs w:val="24"/>
                <w:lang w:eastAsia="bg-BG"/>
              </w:rPr>
              <w:t>бр.</w:t>
            </w:r>
          </w:p>
        </w:tc>
        <w:tc>
          <w:tcPr>
            <w:tcW w:w="928" w:type="dxa"/>
            <w:tcBorders>
              <w:top w:val="single" w:sz="8" w:space="0" w:color="auto"/>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sz w:val="24"/>
                <w:szCs w:val="24"/>
                <w:lang w:eastAsia="bg-BG"/>
              </w:rPr>
            </w:pPr>
            <w:r w:rsidRPr="00622FF0">
              <w:rPr>
                <w:rFonts w:ascii="Times New Roman" w:eastAsia="Times New Roman" w:hAnsi="Times New Roman" w:cs="Times New Roman"/>
                <w:color w:val="000000"/>
                <w:sz w:val="24"/>
                <w:szCs w:val="24"/>
                <w:lang w:eastAsia="bg-BG"/>
              </w:rPr>
              <w:t>49</w:t>
            </w:r>
          </w:p>
        </w:tc>
        <w:tc>
          <w:tcPr>
            <w:tcW w:w="1340" w:type="dxa"/>
            <w:tcBorders>
              <w:top w:val="single" w:sz="8" w:space="0" w:color="auto"/>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single" w:sz="8" w:space="0" w:color="auto"/>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7E34E7">
        <w:trPr>
          <w:trHeight w:val="324"/>
        </w:trPr>
        <w:tc>
          <w:tcPr>
            <w:tcW w:w="10192" w:type="dxa"/>
            <w:gridSpan w:val="6"/>
            <w:tcBorders>
              <w:top w:val="nil"/>
              <w:left w:val="single" w:sz="8" w:space="0" w:color="auto"/>
              <w:bottom w:val="single" w:sz="8" w:space="0" w:color="auto"/>
              <w:right w:val="single" w:sz="8" w:space="0" w:color="000000"/>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b/>
                <w:bCs/>
                <w:color w:val="000000"/>
                <w:lang w:eastAsia="bg-BG"/>
              </w:rPr>
            </w:pPr>
            <w:r w:rsidRPr="00622FF0">
              <w:rPr>
                <w:rFonts w:ascii="Times New Roman" w:eastAsia="Times New Roman" w:hAnsi="Times New Roman" w:cs="Times New Roman"/>
                <w:b/>
                <w:bCs/>
                <w:color w:val="000000"/>
                <w:lang w:eastAsia="bg-BG"/>
              </w:rPr>
              <w:t>IV. Възстановяване на фасади</w:t>
            </w:r>
          </w:p>
        </w:tc>
      </w:tr>
      <w:tr w:rsidR="00622FF0" w:rsidRPr="00622FF0" w:rsidTr="00622FF0">
        <w:trPr>
          <w:trHeight w:val="348"/>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15</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Почистване на основата на главен и подпрозоречни корнизи</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м</w:t>
            </w:r>
            <w:r w:rsidRPr="00622FF0">
              <w:rPr>
                <w:rFonts w:ascii="Times New Roman" w:eastAsia="Times New Roman" w:hAnsi="Times New Roman" w:cs="Times New Roman"/>
                <w:color w:val="000000"/>
                <w:vertAlign w:val="superscript"/>
                <w:lang w:eastAsia="bg-BG"/>
              </w:rPr>
              <w:t>2</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22</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622FF0">
        <w:trPr>
          <w:trHeight w:val="348"/>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16</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Премахване до здраво на напукани и подкожушени участъци</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м</w:t>
            </w:r>
            <w:r w:rsidRPr="00622FF0">
              <w:rPr>
                <w:rFonts w:ascii="Times New Roman" w:eastAsia="Times New Roman" w:hAnsi="Times New Roman" w:cs="Times New Roman"/>
                <w:color w:val="000000"/>
                <w:vertAlign w:val="superscript"/>
                <w:lang w:eastAsia="bg-BG"/>
              </w:rPr>
              <w:t>2</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12</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622FF0">
        <w:trPr>
          <w:trHeight w:val="348"/>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17</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 xml:space="preserve"> Хоросан за изтегляне  - основно възстановяване</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м</w:t>
            </w:r>
            <w:r w:rsidRPr="00622FF0">
              <w:rPr>
                <w:rFonts w:ascii="Times New Roman" w:eastAsia="Times New Roman" w:hAnsi="Times New Roman" w:cs="Times New Roman"/>
                <w:color w:val="000000"/>
                <w:vertAlign w:val="superscript"/>
                <w:lang w:eastAsia="bg-BG"/>
              </w:rPr>
              <w:t>2</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8</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622FF0">
        <w:trPr>
          <w:trHeight w:val="348"/>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18</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Хоросан за фино ръчно възстановяване</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м</w:t>
            </w:r>
            <w:r w:rsidRPr="00622FF0">
              <w:rPr>
                <w:rFonts w:ascii="Times New Roman" w:eastAsia="Times New Roman" w:hAnsi="Times New Roman" w:cs="Times New Roman"/>
                <w:color w:val="000000"/>
                <w:vertAlign w:val="superscript"/>
                <w:lang w:eastAsia="bg-BG"/>
              </w:rPr>
              <w:t>2</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10</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622FF0">
        <w:trPr>
          <w:trHeight w:val="348"/>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19</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Обработка с акрилен дълбокопроникващ грунд</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м</w:t>
            </w:r>
            <w:r w:rsidRPr="00622FF0">
              <w:rPr>
                <w:rFonts w:ascii="Times New Roman" w:eastAsia="Times New Roman" w:hAnsi="Times New Roman" w:cs="Times New Roman"/>
                <w:color w:val="000000"/>
                <w:vertAlign w:val="superscript"/>
                <w:lang w:eastAsia="bg-BG"/>
              </w:rPr>
              <w:t>2</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22</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622FF0">
        <w:trPr>
          <w:trHeight w:val="348"/>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20</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Двукратно боядисване на корнизи и рамки с бяла боя</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м</w:t>
            </w:r>
            <w:r w:rsidRPr="00622FF0">
              <w:rPr>
                <w:rFonts w:ascii="Times New Roman" w:eastAsia="Times New Roman" w:hAnsi="Times New Roman" w:cs="Times New Roman"/>
                <w:color w:val="000000"/>
                <w:vertAlign w:val="superscript"/>
                <w:lang w:eastAsia="bg-BG"/>
              </w:rPr>
              <w:t>2</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22</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622FF0">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21</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Изработка и монтаж на декоративни фасадни елементи с различен габарит</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бр.</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9</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622FF0">
        <w:trPr>
          <w:trHeight w:val="348"/>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21</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Ръчно възстановяване на място на частично разрушени уникални елементи по фасадата</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м</w:t>
            </w:r>
            <w:r w:rsidRPr="00622FF0">
              <w:rPr>
                <w:rFonts w:ascii="Times New Roman" w:eastAsia="Times New Roman" w:hAnsi="Times New Roman" w:cs="Times New Roman"/>
                <w:color w:val="000000"/>
                <w:vertAlign w:val="superscript"/>
                <w:lang w:eastAsia="bg-BG"/>
              </w:rPr>
              <w:t>2</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6,5</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622FF0">
        <w:trPr>
          <w:trHeight w:val="348"/>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22</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Обработка с акрилен дълбокопроникващ грунд</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м</w:t>
            </w:r>
            <w:r w:rsidRPr="00622FF0">
              <w:rPr>
                <w:rFonts w:ascii="Times New Roman" w:eastAsia="Times New Roman" w:hAnsi="Times New Roman" w:cs="Times New Roman"/>
                <w:color w:val="000000"/>
                <w:vertAlign w:val="superscript"/>
                <w:lang w:eastAsia="bg-BG"/>
              </w:rPr>
              <w:t>2</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30</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622FF0">
        <w:trPr>
          <w:trHeight w:val="348"/>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23</w:t>
            </w:r>
          </w:p>
        </w:tc>
        <w:tc>
          <w:tcPr>
            <w:tcW w:w="5103" w:type="dxa"/>
            <w:tcBorders>
              <w:top w:val="nil"/>
              <w:left w:val="nil"/>
              <w:bottom w:val="single" w:sz="8" w:space="0" w:color="auto"/>
              <w:right w:val="single" w:sz="8" w:space="0" w:color="auto"/>
            </w:tcBorders>
            <w:shd w:val="clear" w:color="auto" w:fill="auto"/>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Боядисване с четка на метални пръчки на парапет</w:t>
            </w:r>
          </w:p>
        </w:tc>
        <w:tc>
          <w:tcPr>
            <w:tcW w:w="899" w:type="dxa"/>
            <w:tcBorders>
              <w:top w:val="nil"/>
              <w:left w:val="nil"/>
              <w:bottom w:val="single" w:sz="8" w:space="0" w:color="auto"/>
              <w:right w:val="single" w:sz="8" w:space="0" w:color="auto"/>
            </w:tcBorders>
            <w:shd w:val="clear" w:color="auto" w:fill="auto"/>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м</w:t>
            </w:r>
            <w:r w:rsidRPr="00622FF0">
              <w:rPr>
                <w:rFonts w:ascii="Times New Roman" w:eastAsia="Times New Roman" w:hAnsi="Times New Roman" w:cs="Times New Roman"/>
                <w:color w:val="000000"/>
                <w:vertAlign w:val="superscript"/>
                <w:lang w:eastAsia="bg-BG"/>
              </w:rPr>
              <w:t>2</w:t>
            </w:r>
          </w:p>
        </w:tc>
        <w:tc>
          <w:tcPr>
            <w:tcW w:w="928" w:type="dxa"/>
            <w:tcBorders>
              <w:top w:val="nil"/>
              <w:left w:val="nil"/>
              <w:bottom w:val="single" w:sz="8" w:space="0" w:color="auto"/>
              <w:right w:val="single" w:sz="8" w:space="0" w:color="auto"/>
            </w:tcBorders>
            <w:shd w:val="clear" w:color="auto" w:fill="auto"/>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3,2</w:t>
            </w:r>
          </w:p>
        </w:tc>
        <w:tc>
          <w:tcPr>
            <w:tcW w:w="1340" w:type="dxa"/>
            <w:tcBorders>
              <w:top w:val="nil"/>
              <w:left w:val="nil"/>
              <w:bottom w:val="single" w:sz="8" w:space="0" w:color="auto"/>
              <w:right w:val="single" w:sz="8" w:space="0" w:color="auto"/>
            </w:tcBorders>
            <w:shd w:val="clear" w:color="auto" w:fill="auto"/>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622FF0">
        <w:trPr>
          <w:trHeight w:val="348"/>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24</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 xml:space="preserve">Двукратно боядисване на пластимна декоративна украса с бяла боя </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м</w:t>
            </w:r>
            <w:r w:rsidRPr="00622FF0">
              <w:rPr>
                <w:rFonts w:ascii="Times New Roman" w:eastAsia="Times New Roman" w:hAnsi="Times New Roman" w:cs="Times New Roman"/>
                <w:color w:val="000000"/>
                <w:vertAlign w:val="superscript"/>
                <w:lang w:eastAsia="bg-BG"/>
              </w:rPr>
              <w:t>2</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30</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p>
        </w:tc>
      </w:tr>
      <w:tr w:rsidR="00622FF0" w:rsidRPr="00622FF0" w:rsidTr="007E34E7">
        <w:trPr>
          <w:trHeight w:val="324"/>
        </w:trPr>
        <w:tc>
          <w:tcPr>
            <w:tcW w:w="1019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22FF0" w:rsidRPr="00622FF0" w:rsidRDefault="00622FF0" w:rsidP="00622FF0">
            <w:pPr>
              <w:spacing w:after="0" w:line="240" w:lineRule="auto"/>
              <w:jc w:val="center"/>
              <w:rPr>
                <w:rFonts w:ascii="Times New Roman" w:eastAsia="Times New Roman" w:hAnsi="Times New Roman" w:cs="Times New Roman"/>
                <w:b/>
                <w:bCs/>
                <w:color w:val="000000"/>
                <w:lang w:eastAsia="bg-BG"/>
              </w:rPr>
            </w:pPr>
            <w:r w:rsidRPr="00622FF0">
              <w:rPr>
                <w:rFonts w:ascii="Times New Roman" w:eastAsia="Times New Roman" w:hAnsi="Times New Roman" w:cs="Times New Roman"/>
                <w:b/>
                <w:bCs/>
                <w:color w:val="000000"/>
                <w:lang w:eastAsia="bg-BG"/>
              </w:rPr>
              <w:t> </w:t>
            </w:r>
          </w:p>
        </w:tc>
      </w:tr>
      <w:tr w:rsidR="00622FF0" w:rsidRPr="00622FF0" w:rsidTr="007E34E7">
        <w:trPr>
          <w:trHeight w:val="324"/>
        </w:trPr>
        <w:tc>
          <w:tcPr>
            <w:tcW w:w="582" w:type="dxa"/>
            <w:tcBorders>
              <w:top w:val="nil"/>
              <w:left w:val="single" w:sz="8" w:space="0" w:color="auto"/>
              <w:bottom w:val="single" w:sz="8" w:space="0" w:color="auto"/>
              <w:right w:val="nil"/>
            </w:tcBorders>
            <w:shd w:val="clear" w:color="auto" w:fill="auto"/>
            <w:vAlign w:val="center"/>
            <w:hideMark/>
          </w:tcPr>
          <w:p w:rsidR="00622FF0" w:rsidRPr="00622FF0" w:rsidRDefault="00622FF0" w:rsidP="00622FF0">
            <w:pPr>
              <w:spacing w:after="0" w:line="240" w:lineRule="auto"/>
              <w:jc w:val="center"/>
              <w:rPr>
                <w:rFonts w:ascii="Times New Roman" w:eastAsia="Times New Roman" w:hAnsi="Times New Roman" w:cs="Times New Roman"/>
                <w:b/>
                <w:bCs/>
                <w:color w:val="000000"/>
                <w:lang w:eastAsia="bg-BG"/>
              </w:rPr>
            </w:pPr>
            <w:r w:rsidRPr="00622FF0">
              <w:rPr>
                <w:rFonts w:ascii="Times New Roman" w:eastAsia="Times New Roman" w:hAnsi="Times New Roman" w:cs="Times New Roman"/>
                <w:b/>
                <w:bCs/>
                <w:color w:val="000000"/>
                <w:lang w:eastAsia="bg-BG"/>
              </w:rPr>
              <w:t> </w:t>
            </w:r>
          </w:p>
        </w:tc>
        <w:tc>
          <w:tcPr>
            <w:tcW w:w="5103" w:type="dxa"/>
            <w:tcBorders>
              <w:top w:val="nil"/>
              <w:left w:val="nil"/>
              <w:bottom w:val="single" w:sz="8" w:space="0" w:color="auto"/>
              <w:right w:val="nil"/>
            </w:tcBorders>
            <w:shd w:val="clear" w:color="auto" w:fill="auto"/>
            <w:vAlign w:val="center"/>
            <w:hideMark/>
          </w:tcPr>
          <w:p w:rsidR="00622FF0" w:rsidRPr="00622FF0" w:rsidRDefault="00622FF0" w:rsidP="00622FF0">
            <w:pPr>
              <w:spacing w:after="0" w:line="240" w:lineRule="auto"/>
              <w:rPr>
                <w:rFonts w:ascii="Times New Roman" w:eastAsia="Times New Roman" w:hAnsi="Times New Roman" w:cs="Times New Roman"/>
                <w:b/>
                <w:bCs/>
                <w:color w:val="000000"/>
                <w:lang w:eastAsia="bg-BG"/>
              </w:rPr>
            </w:pPr>
            <w:r w:rsidRPr="00622FF0">
              <w:rPr>
                <w:rFonts w:ascii="Times New Roman" w:eastAsia="Times New Roman" w:hAnsi="Times New Roman" w:cs="Times New Roman"/>
                <w:b/>
                <w:bCs/>
                <w:color w:val="000000"/>
                <w:lang w:eastAsia="bg-BG"/>
              </w:rPr>
              <w:t> </w:t>
            </w:r>
          </w:p>
        </w:tc>
        <w:tc>
          <w:tcPr>
            <w:tcW w:w="899" w:type="dxa"/>
            <w:tcBorders>
              <w:top w:val="nil"/>
              <w:left w:val="nil"/>
              <w:bottom w:val="single" w:sz="8" w:space="0" w:color="auto"/>
              <w:right w:val="nil"/>
            </w:tcBorders>
            <w:shd w:val="clear" w:color="auto" w:fill="auto"/>
            <w:vAlign w:val="center"/>
            <w:hideMark/>
          </w:tcPr>
          <w:p w:rsidR="00622FF0" w:rsidRPr="00622FF0" w:rsidRDefault="00622FF0" w:rsidP="00622FF0">
            <w:pPr>
              <w:spacing w:after="0" w:line="240" w:lineRule="auto"/>
              <w:jc w:val="center"/>
              <w:rPr>
                <w:rFonts w:ascii="Times New Roman" w:eastAsia="Times New Roman" w:hAnsi="Times New Roman" w:cs="Times New Roman"/>
                <w:b/>
                <w:bCs/>
                <w:color w:val="000000"/>
                <w:lang w:eastAsia="bg-BG"/>
              </w:rPr>
            </w:pPr>
            <w:r w:rsidRPr="00622FF0">
              <w:rPr>
                <w:rFonts w:ascii="Times New Roman" w:eastAsia="Times New Roman" w:hAnsi="Times New Roman" w:cs="Times New Roman"/>
                <w:b/>
                <w:bCs/>
                <w:color w:val="000000"/>
                <w:lang w:eastAsia="bg-BG"/>
              </w:rPr>
              <w:t> </w:t>
            </w:r>
          </w:p>
        </w:tc>
        <w:tc>
          <w:tcPr>
            <w:tcW w:w="928" w:type="dxa"/>
            <w:tcBorders>
              <w:top w:val="nil"/>
              <w:left w:val="nil"/>
              <w:bottom w:val="single" w:sz="8" w:space="0" w:color="auto"/>
              <w:right w:val="nil"/>
            </w:tcBorders>
            <w:shd w:val="clear" w:color="auto" w:fill="auto"/>
            <w:vAlign w:val="center"/>
            <w:hideMark/>
          </w:tcPr>
          <w:p w:rsidR="00622FF0" w:rsidRPr="00622FF0" w:rsidRDefault="00622FF0" w:rsidP="00622FF0">
            <w:pPr>
              <w:spacing w:after="0" w:line="240" w:lineRule="auto"/>
              <w:jc w:val="center"/>
              <w:rPr>
                <w:rFonts w:ascii="Times New Roman" w:eastAsia="Times New Roman" w:hAnsi="Times New Roman" w:cs="Times New Roman"/>
                <w:b/>
                <w:bCs/>
                <w:color w:val="000000"/>
                <w:lang w:eastAsia="bg-BG"/>
              </w:rPr>
            </w:pPr>
            <w:r w:rsidRPr="00622FF0">
              <w:rPr>
                <w:rFonts w:ascii="Times New Roman" w:eastAsia="Times New Roman" w:hAnsi="Times New Roman" w:cs="Times New Roman"/>
                <w:b/>
                <w:bCs/>
                <w:color w:val="000000"/>
                <w:lang w:eastAsia="bg-BG"/>
              </w:rPr>
              <w:t> </w:t>
            </w:r>
          </w:p>
        </w:tc>
        <w:tc>
          <w:tcPr>
            <w:tcW w:w="1340" w:type="dxa"/>
            <w:tcBorders>
              <w:top w:val="nil"/>
              <w:left w:val="nil"/>
              <w:bottom w:val="single" w:sz="8" w:space="0" w:color="auto"/>
              <w:right w:val="nil"/>
            </w:tcBorders>
            <w:shd w:val="clear" w:color="auto" w:fill="auto"/>
            <w:vAlign w:val="center"/>
            <w:hideMark/>
          </w:tcPr>
          <w:p w:rsidR="00622FF0" w:rsidRPr="00622FF0" w:rsidRDefault="00622FF0" w:rsidP="00622FF0">
            <w:pPr>
              <w:spacing w:after="0" w:line="240" w:lineRule="auto"/>
              <w:jc w:val="center"/>
              <w:rPr>
                <w:rFonts w:ascii="Times New Roman" w:eastAsia="Times New Roman" w:hAnsi="Times New Roman" w:cs="Times New Roman"/>
                <w:b/>
                <w:bCs/>
                <w:color w:val="000000"/>
                <w:lang w:eastAsia="bg-BG"/>
              </w:rPr>
            </w:pPr>
            <w:r w:rsidRPr="00622FF0">
              <w:rPr>
                <w:rFonts w:ascii="Times New Roman" w:eastAsia="Times New Roman" w:hAnsi="Times New Roman" w:cs="Times New Roman"/>
                <w:b/>
                <w:bCs/>
                <w:color w:val="000000"/>
                <w:lang w:eastAsia="bg-BG"/>
              </w:rPr>
              <w:t> </w:t>
            </w:r>
          </w:p>
        </w:tc>
        <w:tc>
          <w:tcPr>
            <w:tcW w:w="1340" w:type="dxa"/>
            <w:tcBorders>
              <w:top w:val="nil"/>
              <w:left w:val="nil"/>
              <w:bottom w:val="single" w:sz="8" w:space="0" w:color="auto"/>
              <w:right w:val="single" w:sz="8" w:space="0" w:color="auto"/>
            </w:tcBorders>
            <w:shd w:val="clear" w:color="auto" w:fill="auto"/>
            <w:vAlign w:val="center"/>
            <w:hideMark/>
          </w:tcPr>
          <w:p w:rsidR="00622FF0" w:rsidRPr="00622FF0" w:rsidRDefault="00622FF0" w:rsidP="00622FF0">
            <w:pPr>
              <w:spacing w:after="0" w:line="240" w:lineRule="auto"/>
              <w:jc w:val="center"/>
              <w:rPr>
                <w:rFonts w:ascii="Times New Roman" w:eastAsia="Times New Roman" w:hAnsi="Times New Roman" w:cs="Times New Roman"/>
                <w:b/>
                <w:bCs/>
                <w:color w:val="000000"/>
                <w:lang w:eastAsia="bg-BG"/>
              </w:rPr>
            </w:pPr>
            <w:r w:rsidRPr="00622FF0">
              <w:rPr>
                <w:rFonts w:ascii="Times New Roman" w:eastAsia="Times New Roman" w:hAnsi="Times New Roman" w:cs="Times New Roman"/>
                <w:b/>
                <w:bCs/>
                <w:color w:val="000000"/>
                <w:lang w:eastAsia="bg-BG"/>
              </w:rPr>
              <w:t> </w:t>
            </w:r>
          </w:p>
        </w:tc>
      </w:tr>
      <w:tr w:rsidR="00622FF0" w:rsidRPr="00622FF0" w:rsidTr="00622FF0">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 </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b/>
                <w:bCs/>
                <w:color w:val="000000"/>
                <w:lang w:eastAsia="bg-BG"/>
              </w:rPr>
            </w:pPr>
            <w:r w:rsidRPr="00622FF0">
              <w:rPr>
                <w:rFonts w:ascii="Times New Roman" w:eastAsia="Times New Roman" w:hAnsi="Times New Roman" w:cs="Times New Roman"/>
                <w:b/>
                <w:bCs/>
                <w:color w:val="000000"/>
                <w:lang w:eastAsia="bg-BG"/>
              </w:rPr>
              <w:t>ОБЩА ЦЕНА БЕЗ ДДС:</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 </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right"/>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 </w:t>
            </w:r>
          </w:p>
        </w:tc>
        <w:tc>
          <w:tcPr>
            <w:tcW w:w="1340"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 </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b/>
                <w:bCs/>
                <w:color w:val="000000"/>
                <w:lang w:eastAsia="bg-BG"/>
              </w:rPr>
            </w:pPr>
          </w:p>
        </w:tc>
      </w:tr>
      <w:tr w:rsidR="00622FF0" w:rsidRPr="00622FF0" w:rsidTr="00622FF0">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 </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b/>
                <w:bCs/>
                <w:color w:val="000000"/>
                <w:lang w:eastAsia="bg-BG"/>
              </w:rPr>
            </w:pPr>
            <w:r w:rsidRPr="00622FF0">
              <w:rPr>
                <w:rFonts w:ascii="Times New Roman" w:eastAsia="Times New Roman" w:hAnsi="Times New Roman" w:cs="Times New Roman"/>
                <w:b/>
                <w:bCs/>
                <w:color w:val="000000"/>
                <w:lang w:eastAsia="bg-BG"/>
              </w:rPr>
              <w:t>ДДС 20%</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 </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right"/>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 </w:t>
            </w:r>
          </w:p>
        </w:tc>
        <w:tc>
          <w:tcPr>
            <w:tcW w:w="1340"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 </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b/>
                <w:bCs/>
                <w:color w:val="000000"/>
                <w:lang w:eastAsia="bg-BG"/>
              </w:rPr>
            </w:pPr>
          </w:p>
        </w:tc>
      </w:tr>
      <w:tr w:rsidR="00622FF0" w:rsidRPr="00622FF0" w:rsidTr="00622FF0">
        <w:trPr>
          <w:trHeight w:val="324"/>
        </w:trPr>
        <w:tc>
          <w:tcPr>
            <w:tcW w:w="582" w:type="dxa"/>
            <w:tcBorders>
              <w:top w:val="nil"/>
              <w:left w:val="single" w:sz="8" w:space="0" w:color="auto"/>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 </w:t>
            </w:r>
          </w:p>
        </w:tc>
        <w:tc>
          <w:tcPr>
            <w:tcW w:w="5103"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b/>
                <w:bCs/>
                <w:color w:val="000000"/>
                <w:lang w:eastAsia="bg-BG"/>
              </w:rPr>
            </w:pPr>
            <w:r w:rsidRPr="00622FF0">
              <w:rPr>
                <w:rFonts w:ascii="Times New Roman" w:eastAsia="Times New Roman" w:hAnsi="Times New Roman" w:cs="Times New Roman"/>
                <w:b/>
                <w:bCs/>
                <w:color w:val="000000"/>
                <w:lang w:eastAsia="bg-BG"/>
              </w:rPr>
              <w:t>ОБЩА ЦЕНА С ДДС</w:t>
            </w:r>
          </w:p>
        </w:tc>
        <w:tc>
          <w:tcPr>
            <w:tcW w:w="899"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 </w:t>
            </w:r>
          </w:p>
        </w:tc>
        <w:tc>
          <w:tcPr>
            <w:tcW w:w="928"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right"/>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 </w:t>
            </w:r>
          </w:p>
        </w:tc>
        <w:tc>
          <w:tcPr>
            <w:tcW w:w="1340" w:type="dxa"/>
            <w:tcBorders>
              <w:top w:val="nil"/>
              <w:left w:val="nil"/>
              <w:bottom w:val="single" w:sz="8" w:space="0" w:color="auto"/>
              <w:right w:val="single" w:sz="8" w:space="0" w:color="auto"/>
            </w:tcBorders>
            <w:shd w:val="clear" w:color="000000" w:fill="FFFFFF"/>
            <w:vAlign w:val="center"/>
            <w:hideMark/>
          </w:tcPr>
          <w:p w:rsidR="00622FF0" w:rsidRPr="00622FF0" w:rsidRDefault="00622FF0" w:rsidP="00622FF0">
            <w:pPr>
              <w:spacing w:after="0" w:line="240" w:lineRule="auto"/>
              <w:jc w:val="center"/>
              <w:rPr>
                <w:rFonts w:ascii="Times New Roman" w:eastAsia="Times New Roman" w:hAnsi="Times New Roman" w:cs="Times New Roman"/>
                <w:color w:val="000000"/>
                <w:lang w:eastAsia="bg-BG"/>
              </w:rPr>
            </w:pPr>
            <w:r w:rsidRPr="00622FF0">
              <w:rPr>
                <w:rFonts w:ascii="Times New Roman" w:eastAsia="Times New Roman" w:hAnsi="Times New Roman" w:cs="Times New Roman"/>
                <w:color w:val="000000"/>
                <w:lang w:eastAsia="bg-BG"/>
              </w:rPr>
              <w:t> </w:t>
            </w:r>
          </w:p>
        </w:tc>
        <w:tc>
          <w:tcPr>
            <w:tcW w:w="1340" w:type="dxa"/>
            <w:tcBorders>
              <w:top w:val="nil"/>
              <w:left w:val="nil"/>
              <w:bottom w:val="single" w:sz="8" w:space="0" w:color="auto"/>
              <w:right w:val="single" w:sz="8" w:space="0" w:color="auto"/>
            </w:tcBorders>
            <w:shd w:val="clear" w:color="000000" w:fill="FFFFFF"/>
            <w:vAlign w:val="center"/>
          </w:tcPr>
          <w:p w:rsidR="00622FF0" w:rsidRPr="00622FF0" w:rsidRDefault="00622FF0" w:rsidP="00622FF0">
            <w:pPr>
              <w:spacing w:after="0" w:line="240" w:lineRule="auto"/>
              <w:jc w:val="center"/>
              <w:rPr>
                <w:rFonts w:ascii="Times New Roman" w:eastAsia="Times New Roman" w:hAnsi="Times New Roman" w:cs="Times New Roman"/>
                <w:b/>
                <w:bCs/>
                <w:color w:val="000000"/>
                <w:lang w:eastAsia="bg-BG"/>
              </w:rPr>
            </w:pPr>
          </w:p>
        </w:tc>
      </w:tr>
    </w:tbl>
    <w:p w:rsidR="00622FF0" w:rsidRPr="0037193D" w:rsidRDefault="00622FF0" w:rsidP="0037193D">
      <w:pPr>
        <w:keepNext/>
        <w:spacing w:after="0"/>
        <w:jc w:val="center"/>
        <w:outlineLvl w:val="1"/>
        <w:rPr>
          <w:rFonts w:ascii="Times New Roman" w:eastAsia="Times New Roman" w:hAnsi="Times New Roman" w:cs="Times New Roman"/>
          <w:b/>
          <w:iCs/>
          <w:lang w:eastAsia="bg-BG"/>
        </w:rPr>
      </w:pPr>
    </w:p>
    <w:p w:rsidR="0037193D" w:rsidRPr="0037193D" w:rsidRDefault="0037193D" w:rsidP="0037193D">
      <w:pPr>
        <w:suppressAutoHyphens/>
        <w:spacing w:after="0" w:line="240" w:lineRule="auto"/>
        <w:jc w:val="center"/>
        <w:rPr>
          <w:rFonts w:ascii="Times New Roman" w:eastAsia="Times New Roman" w:hAnsi="Times New Roman" w:cs="Times New Roman"/>
          <w:lang w:eastAsia="bg-BG"/>
        </w:rPr>
      </w:pPr>
    </w:p>
    <w:p w:rsidR="00063D16" w:rsidRPr="00A813A2" w:rsidRDefault="00063D16" w:rsidP="0037193D">
      <w:pPr>
        <w:overflowPunct w:val="0"/>
        <w:autoSpaceDE w:val="0"/>
        <w:autoSpaceDN w:val="0"/>
        <w:adjustRightInd w:val="0"/>
        <w:spacing w:after="120" w:line="240" w:lineRule="auto"/>
        <w:jc w:val="both"/>
        <w:textAlignment w:val="baseline"/>
        <w:rPr>
          <w:rFonts w:ascii="Times New Roman" w:eastAsia="Times New Roman" w:hAnsi="Times New Roman" w:cs="Times New Roman"/>
          <w:i/>
        </w:rPr>
      </w:pPr>
    </w:p>
    <w:tbl>
      <w:tblPr>
        <w:tblW w:w="0" w:type="auto"/>
        <w:tblLook w:val="04A0" w:firstRow="1" w:lastRow="0" w:firstColumn="1" w:lastColumn="0" w:noHBand="0" w:noVBand="1"/>
      </w:tblPr>
      <w:tblGrid>
        <w:gridCol w:w="4261"/>
        <w:gridCol w:w="4261"/>
      </w:tblGrid>
      <w:tr w:rsidR="0037193D" w:rsidRPr="0037193D" w:rsidTr="0037193D">
        <w:tc>
          <w:tcPr>
            <w:tcW w:w="4261" w:type="dxa"/>
            <w:hideMark/>
          </w:tcPr>
          <w:p w:rsidR="0037193D" w:rsidRPr="0037193D" w:rsidRDefault="0037193D" w:rsidP="0037193D">
            <w:pPr>
              <w:suppressAutoHyphens/>
              <w:spacing w:after="0"/>
              <w:jc w:val="right"/>
              <w:rPr>
                <w:rFonts w:ascii="Times New Roman" w:eastAsia="Times New Roman" w:hAnsi="Times New Roman" w:cs="Times New Roman"/>
                <w:lang w:eastAsia="ar-SA"/>
              </w:rPr>
            </w:pPr>
            <w:r w:rsidRPr="0037193D">
              <w:rPr>
                <w:rFonts w:ascii="Times New Roman" w:eastAsia="Times New Roman" w:hAnsi="Times New Roman" w:cs="Times New Roman"/>
                <w:lang w:eastAsia="ar-SA"/>
              </w:rPr>
              <w:t xml:space="preserve">Дата </w:t>
            </w:r>
          </w:p>
        </w:tc>
        <w:tc>
          <w:tcPr>
            <w:tcW w:w="4261" w:type="dxa"/>
            <w:hideMark/>
          </w:tcPr>
          <w:p w:rsidR="0037193D" w:rsidRPr="0037193D" w:rsidRDefault="0037193D" w:rsidP="0037193D">
            <w:pPr>
              <w:suppressAutoHyphens/>
              <w:spacing w:after="0"/>
              <w:jc w:val="both"/>
              <w:rPr>
                <w:rFonts w:ascii="Times New Roman" w:eastAsia="Times New Roman" w:hAnsi="Times New Roman" w:cs="Times New Roman"/>
                <w:lang w:eastAsia="ar-SA"/>
              </w:rPr>
            </w:pPr>
            <w:r w:rsidRPr="0037193D">
              <w:rPr>
                <w:rFonts w:ascii="Times New Roman" w:eastAsia="Times New Roman" w:hAnsi="Times New Roman" w:cs="Times New Roman"/>
                <w:lang w:eastAsia="ar-SA"/>
              </w:rPr>
              <w:t>________/ _________ / 2021 г.</w:t>
            </w:r>
          </w:p>
        </w:tc>
      </w:tr>
      <w:tr w:rsidR="0037193D" w:rsidRPr="0037193D" w:rsidTr="0037193D">
        <w:tc>
          <w:tcPr>
            <w:tcW w:w="4261" w:type="dxa"/>
            <w:hideMark/>
          </w:tcPr>
          <w:p w:rsidR="0037193D" w:rsidRPr="0037193D" w:rsidRDefault="0037193D" w:rsidP="0037193D">
            <w:pPr>
              <w:suppressAutoHyphens/>
              <w:spacing w:after="0"/>
              <w:jc w:val="right"/>
              <w:rPr>
                <w:rFonts w:ascii="Times New Roman" w:eastAsia="Times New Roman" w:hAnsi="Times New Roman" w:cs="Times New Roman"/>
                <w:lang w:eastAsia="ar-SA"/>
              </w:rPr>
            </w:pPr>
            <w:r w:rsidRPr="0037193D">
              <w:rPr>
                <w:rFonts w:ascii="Times New Roman" w:eastAsia="Times New Roman" w:hAnsi="Times New Roman" w:cs="Times New Roman"/>
                <w:lang w:eastAsia="ar-SA"/>
              </w:rPr>
              <w:t>Име и фамилия</w:t>
            </w:r>
          </w:p>
        </w:tc>
        <w:tc>
          <w:tcPr>
            <w:tcW w:w="4261" w:type="dxa"/>
            <w:hideMark/>
          </w:tcPr>
          <w:p w:rsidR="0037193D" w:rsidRPr="0037193D" w:rsidRDefault="0037193D" w:rsidP="0037193D">
            <w:pPr>
              <w:suppressAutoHyphens/>
              <w:spacing w:after="0"/>
              <w:jc w:val="both"/>
              <w:rPr>
                <w:rFonts w:ascii="Times New Roman" w:eastAsia="Times New Roman" w:hAnsi="Times New Roman" w:cs="Times New Roman"/>
                <w:lang w:eastAsia="ar-SA"/>
              </w:rPr>
            </w:pPr>
            <w:r w:rsidRPr="0037193D">
              <w:rPr>
                <w:rFonts w:ascii="Times New Roman" w:eastAsia="Times New Roman" w:hAnsi="Times New Roman" w:cs="Times New Roman"/>
                <w:lang w:eastAsia="ar-SA"/>
              </w:rPr>
              <w:t>__________________________</w:t>
            </w:r>
          </w:p>
        </w:tc>
      </w:tr>
      <w:tr w:rsidR="0037193D" w:rsidRPr="0037193D" w:rsidTr="0037193D">
        <w:tc>
          <w:tcPr>
            <w:tcW w:w="4261" w:type="dxa"/>
            <w:hideMark/>
          </w:tcPr>
          <w:p w:rsidR="0037193D" w:rsidRPr="0037193D" w:rsidRDefault="00A813A2" w:rsidP="0037193D">
            <w:pPr>
              <w:suppressAutoHyphens/>
              <w:spacing w:after="0"/>
              <w:jc w:val="right"/>
              <w:rPr>
                <w:rFonts w:ascii="Times New Roman" w:eastAsia="Times New Roman" w:hAnsi="Times New Roman" w:cs="Times New Roman"/>
                <w:lang w:eastAsia="ar-SA"/>
              </w:rPr>
            </w:pPr>
            <w:r>
              <w:rPr>
                <w:rFonts w:ascii="Times New Roman" w:eastAsia="Times New Roman" w:hAnsi="Times New Roman" w:cs="Times New Roman"/>
                <w:lang w:eastAsia="ar-SA"/>
              </w:rPr>
              <w:t>Подпис</w:t>
            </w:r>
            <w:r w:rsidR="0037193D" w:rsidRPr="0037193D">
              <w:rPr>
                <w:rFonts w:ascii="Times New Roman" w:eastAsia="Times New Roman" w:hAnsi="Times New Roman" w:cs="Times New Roman"/>
                <w:lang w:eastAsia="ar-SA"/>
              </w:rPr>
              <w:t xml:space="preserve"> </w:t>
            </w:r>
          </w:p>
        </w:tc>
        <w:tc>
          <w:tcPr>
            <w:tcW w:w="4261" w:type="dxa"/>
            <w:hideMark/>
          </w:tcPr>
          <w:p w:rsidR="00A813A2" w:rsidRDefault="00A813A2" w:rsidP="0037193D">
            <w:pPr>
              <w:suppressAutoHyphens/>
              <w:spacing w:after="0"/>
              <w:jc w:val="both"/>
              <w:rPr>
                <w:rFonts w:ascii="Times New Roman" w:eastAsia="Times New Roman" w:hAnsi="Times New Roman" w:cs="Times New Roman"/>
                <w:lang w:eastAsia="ar-SA"/>
              </w:rPr>
            </w:pPr>
          </w:p>
          <w:p w:rsidR="00A813A2" w:rsidRPr="0037193D" w:rsidRDefault="00A813A2" w:rsidP="0037193D">
            <w:pPr>
              <w:suppressAutoHyphens/>
              <w:spacing w:after="0"/>
              <w:jc w:val="both"/>
              <w:rPr>
                <w:rFonts w:ascii="Times New Roman" w:eastAsia="Times New Roman" w:hAnsi="Times New Roman" w:cs="Times New Roman"/>
                <w:lang w:eastAsia="ar-SA"/>
              </w:rPr>
            </w:pPr>
          </w:p>
        </w:tc>
      </w:tr>
    </w:tbl>
    <w:p w:rsidR="00063D16" w:rsidRDefault="00063D16"/>
    <w:p w:rsidR="00AA2673" w:rsidRDefault="00AA2673"/>
    <w:p w:rsidR="00AA2673" w:rsidRDefault="00AA2673"/>
    <w:p w:rsidR="00AA2673" w:rsidRPr="00063D16" w:rsidRDefault="00AA2673"/>
    <w:p w:rsidR="0074096C" w:rsidRPr="00F155CB" w:rsidRDefault="0074096C" w:rsidP="0037193D">
      <w:pPr>
        <w:spacing w:after="0"/>
        <w:jc w:val="center"/>
        <w:rPr>
          <w:rFonts w:ascii="Times New Roman" w:eastAsia="Times New Roman" w:hAnsi="Times New Roman" w:cs="Times New Roman"/>
          <w:b/>
          <w:i/>
          <w:caps/>
          <w:snapToGrid w:val="0"/>
        </w:rPr>
      </w:pPr>
      <w:r>
        <w:rPr>
          <w:rFonts w:ascii="Times New Roman" w:eastAsia="Times New Roman" w:hAnsi="Times New Roman" w:cs="Times New Roman"/>
          <w:b/>
          <w:caps/>
          <w:snapToGrid w:val="0"/>
        </w:rPr>
        <w:lastRenderedPageBreak/>
        <w:tab/>
      </w:r>
      <w:r>
        <w:rPr>
          <w:rFonts w:ascii="Times New Roman" w:eastAsia="Times New Roman" w:hAnsi="Times New Roman" w:cs="Times New Roman"/>
          <w:b/>
          <w:caps/>
          <w:snapToGrid w:val="0"/>
        </w:rPr>
        <w:tab/>
      </w:r>
      <w:r>
        <w:rPr>
          <w:rFonts w:ascii="Times New Roman" w:eastAsia="Times New Roman" w:hAnsi="Times New Roman" w:cs="Times New Roman"/>
          <w:b/>
          <w:caps/>
          <w:snapToGrid w:val="0"/>
        </w:rPr>
        <w:tab/>
      </w:r>
      <w:r>
        <w:rPr>
          <w:rFonts w:ascii="Times New Roman" w:eastAsia="Times New Roman" w:hAnsi="Times New Roman" w:cs="Times New Roman"/>
          <w:b/>
          <w:caps/>
          <w:snapToGrid w:val="0"/>
        </w:rPr>
        <w:tab/>
      </w:r>
      <w:r w:rsidR="006C2634">
        <w:rPr>
          <w:rFonts w:ascii="Times New Roman" w:eastAsia="Times New Roman" w:hAnsi="Times New Roman" w:cs="Times New Roman"/>
          <w:b/>
          <w:caps/>
          <w:snapToGrid w:val="0"/>
        </w:rPr>
        <w:tab/>
      </w:r>
      <w:r w:rsidR="006C2634">
        <w:rPr>
          <w:rFonts w:ascii="Times New Roman" w:eastAsia="Times New Roman" w:hAnsi="Times New Roman" w:cs="Times New Roman"/>
          <w:b/>
          <w:caps/>
          <w:snapToGrid w:val="0"/>
        </w:rPr>
        <w:tab/>
      </w:r>
      <w:r w:rsidR="006C2634">
        <w:rPr>
          <w:rFonts w:ascii="Times New Roman" w:eastAsia="Times New Roman" w:hAnsi="Times New Roman" w:cs="Times New Roman"/>
          <w:b/>
          <w:caps/>
          <w:snapToGrid w:val="0"/>
        </w:rPr>
        <w:tab/>
      </w:r>
      <w:r w:rsidR="006C2634">
        <w:rPr>
          <w:rFonts w:ascii="Times New Roman" w:eastAsia="Times New Roman" w:hAnsi="Times New Roman" w:cs="Times New Roman"/>
          <w:b/>
          <w:caps/>
          <w:snapToGrid w:val="0"/>
        </w:rPr>
        <w:tab/>
      </w:r>
      <w:r w:rsidR="006C2634">
        <w:rPr>
          <w:rFonts w:ascii="Times New Roman" w:eastAsia="Times New Roman" w:hAnsi="Times New Roman" w:cs="Times New Roman"/>
          <w:b/>
          <w:caps/>
          <w:snapToGrid w:val="0"/>
        </w:rPr>
        <w:tab/>
      </w:r>
      <w:r w:rsidRPr="00F155CB">
        <w:rPr>
          <w:rFonts w:ascii="Times New Roman" w:eastAsia="Times New Roman" w:hAnsi="Times New Roman" w:cs="Times New Roman"/>
          <w:b/>
          <w:i/>
          <w:snapToGrid w:val="0"/>
        </w:rPr>
        <w:t>Образец</w:t>
      </w:r>
    </w:p>
    <w:p w:rsidR="0074096C" w:rsidRPr="00F155CB" w:rsidRDefault="0074096C" w:rsidP="0037193D">
      <w:pPr>
        <w:spacing w:after="0"/>
        <w:jc w:val="center"/>
        <w:rPr>
          <w:rFonts w:ascii="Times New Roman" w:eastAsia="Times New Roman" w:hAnsi="Times New Roman" w:cs="Times New Roman"/>
          <w:b/>
          <w:caps/>
          <w:snapToGrid w:val="0"/>
        </w:rPr>
      </w:pPr>
    </w:p>
    <w:p w:rsidR="0037193D" w:rsidRPr="00F155CB" w:rsidRDefault="0037193D" w:rsidP="0037193D">
      <w:pPr>
        <w:spacing w:after="0"/>
        <w:jc w:val="center"/>
        <w:rPr>
          <w:rFonts w:ascii="Times New Roman" w:eastAsia="Times New Roman" w:hAnsi="Times New Roman" w:cs="Times New Roman"/>
          <w:b/>
          <w:caps/>
          <w:snapToGrid w:val="0"/>
        </w:rPr>
      </w:pPr>
      <w:r w:rsidRPr="00F155CB">
        <w:rPr>
          <w:rFonts w:ascii="Times New Roman" w:eastAsia="Times New Roman" w:hAnsi="Times New Roman" w:cs="Times New Roman"/>
          <w:b/>
          <w:caps/>
          <w:snapToGrid w:val="0"/>
        </w:rPr>
        <w:t>договор</w:t>
      </w:r>
    </w:p>
    <w:p w:rsidR="0037193D" w:rsidRPr="00F155CB" w:rsidRDefault="0037193D" w:rsidP="0037193D">
      <w:pPr>
        <w:spacing w:after="0"/>
        <w:jc w:val="center"/>
        <w:rPr>
          <w:rFonts w:ascii="Times New Roman" w:eastAsia="Times New Roman" w:hAnsi="Times New Roman" w:cs="Times New Roman"/>
          <w:b/>
          <w:caps/>
          <w:snapToGrid w:val="0"/>
        </w:rPr>
      </w:pPr>
      <w:r w:rsidRPr="00F155CB">
        <w:rPr>
          <w:rFonts w:ascii="Times New Roman" w:eastAsia="Times New Roman" w:hAnsi="Times New Roman" w:cs="Times New Roman"/>
          <w:b/>
          <w:caps/>
          <w:snapToGrid w:val="0"/>
        </w:rPr>
        <w:t xml:space="preserve">№ </w:t>
      </w:r>
    </w:p>
    <w:p w:rsidR="0037193D" w:rsidRPr="00F155CB" w:rsidRDefault="0037193D" w:rsidP="0037193D">
      <w:pPr>
        <w:spacing w:after="0"/>
        <w:jc w:val="center"/>
        <w:rPr>
          <w:rFonts w:ascii="Times New Roman" w:eastAsia="Times New Roman" w:hAnsi="Times New Roman" w:cs="Times New Roman"/>
          <w:b/>
          <w:caps/>
          <w:snapToGrid w:val="0"/>
        </w:rPr>
      </w:pPr>
    </w:p>
    <w:p w:rsidR="0037193D" w:rsidRPr="00F155CB" w:rsidRDefault="0037193D" w:rsidP="0037193D">
      <w:pPr>
        <w:suppressAutoHyphens/>
        <w:spacing w:after="0"/>
        <w:jc w:val="both"/>
        <w:rPr>
          <w:rFonts w:ascii="Times New Roman" w:eastAsia="Times New Roman" w:hAnsi="Times New Roman" w:cs="Times New Roman"/>
          <w:b/>
          <w:snapToGrid w:val="0"/>
          <w:lang w:val="ru-RU"/>
        </w:rPr>
      </w:pPr>
    </w:p>
    <w:p w:rsidR="0037193D" w:rsidRPr="00F155CB" w:rsidRDefault="0037193D" w:rsidP="0037193D">
      <w:pPr>
        <w:shd w:val="clear" w:color="auto" w:fill="FFFFFF"/>
        <w:spacing w:after="0" w:line="240" w:lineRule="auto"/>
        <w:jc w:val="both"/>
        <w:rPr>
          <w:rFonts w:ascii="Times New Roman" w:eastAsia="Times New Roman" w:hAnsi="Times New Roman" w:cs="Times New Roman"/>
        </w:rPr>
      </w:pPr>
      <w:r w:rsidRPr="00F155CB">
        <w:rPr>
          <w:rFonts w:ascii="Times New Roman" w:eastAsia="Times New Roman" w:hAnsi="Times New Roman" w:cs="Times New Roman"/>
          <w:spacing w:val="-4"/>
        </w:rPr>
        <w:t>Днес, …………………… г. в гр. Варна между:</w:t>
      </w:r>
    </w:p>
    <w:p w:rsidR="0037193D" w:rsidRPr="00F155CB" w:rsidRDefault="0037193D" w:rsidP="0037193D">
      <w:pPr>
        <w:jc w:val="both"/>
        <w:rPr>
          <w:rFonts w:ascii="Times New Roman" w:eastAsia="Times New Roman" w:hAnsi="Times New Roman" w:cs="Times New Roman"/>
        </w:rPr>
      </w:pPr>
      <w:r w:rsidRPr="00F155CB">
        <w:rPr>
          <w:rFonts w:ascii="Times New Roman" w:eastAsia="Times New Roman" w:hAnsi="Times New Roman" w:cs="Times New Roman"/>
          <w:b/>
        </w:rPr>
        <w:t xml:space="preserve">Асоциация на Българските Черноморски Общини, </w:t>
      </w:r>
      <w:r w:rsidRPr="00F155CB">
        <w:rPr>
          <w:rFonts w:ascii="Times New Roman" w:eastAsia="Times New Roman" w:hAnsi="Times New Roman" w:cs="Times New Roman"/>
        </w:rPr>
        <w:t xml:space="preserve">със седалище и адрес на управление гр. Варна, ул. Преслав №4, ЕИК 103133943, представлявана от Марияна Иванова – Изпълнителен директор, </w:t>
      </w:r>
      <w:r w:rsidRPr="00F155CB">
        <w:rPr>
          <w:rFonts w:ascii="Times New Roman" w:eastAsia="Times New Roman" w:hAnsi="Times New Roman" w:cs="Times New Roman"/>
          <w:lang w:eastAsia="bg-BG"/>
        </w:rPr>
        <w:t>наричана за краткост ВЪЗЛОЖИТЕЛ, от една страна,</w:t>
      </w:r>
    </w:p>
    <w:p w:rsidR="0037193D" w:rsidRPr="00F155CB" w:rsidRDefault="0037193D" w:rsidP="0037193D">
      <w:pPr>
        <w:shd w:val="clear" w:color="auto" w:fill="FFFFFF"/>
        <w:spacing w:after="0" w:line="240" w:lineRule="auto"/>
        <w:jc w:val="both"/>
        <w:rPr>
          <w:rFonts w:ascii="Times New Roman" w:eastAsia="Times New Roman" w:hAnsi="Times New Roman" w:cs="Times New Roman"/>
          <w:spacing w:val="-1"/>
        </w:rPr>
      </w:pPr>
      <w:r w:rsidRPr="00F155CB">
        <w:rPr>
          <w:rFonts w:ascii="Times New Roman" w:eastAsia="Times New Roman" w:hAnsi="Times New Roman" w:cs="Times New Roman"/>
        </w:rPr>
        <w:t xml:space="preserve">и </w:t>
      </w:r>
    </w:p>
    <w:p w:rsidR="0037193D" w:rsidRPr="00F155CB" w:rsidRDefault="0037193D" w:rsidP="0037193D">
      <w:pPr>
        <w:shd w:val="clear" w:color="auto" w:fill="FFFFFF"/>
        <w:spacing w:after="0" w:line="240" w:lineRule="auto"/>
        <w:jc w:val="both"/>
        <w:rPr>
          <w:rFonts w:ascii="Times New Roman" w:eastAsia="Times New Roman" w:hAnsi="Times New Roman" w:cs="Times New Roman"/>
          <w:lang w:eastAsia="bg-BG"/>
        </w:rPr>
      </w:pPr>
      <w:r w:rsidRPr="00F155CB">
        <w:rPr>
          <w:rFonts w:ascii="Times New Roman" w:eastAsia="Calibri" w:hAnsi="Times New Roman" w:cs="Times New Roman"/>
          <w:b/>
          <w:snapToGrid w:val="0"/>
        </w:rPr>
        <w:t>………………</w:t>
      </w:r>
      <w:r w:rsidRPr="00F155CB">
        <w:rPr>
          <w:rFonts w:ascii="Times New Roman" w:eastAsia="Calibri" w:hAnsi="Times New Roman" w:cs="Times New Roman"/>
          <w:snapToGrid w:val="0"/>
        </w:rPr>
        <w:t>, със седалище и адрес на управление ………………….,  ………….., ИН по ЗДДС ………………… представлявано от ………………….., наричан за краткост ИЗПЪЛНИТЕЛ</w:t>
      </w:r>
      <w:r w:rsidRPr="00F155CB">
        <w:rPr>
          <w:rFonts w:ascii="Times New Roman" w:eastAsia="Times New Roman" w:hAnsi="Times New Roman" w:cs="Times New Roman"/>
          <w:lang w:eastAsia="bg-BG"/>
        </w:rPr>
        <w:t>, от друга страна,</w:t>
      </w:r>
    </w:p>
    <w:p w:rsidR="0037193D" w:rsidRPr="00F155CB" w:rsidRDefault="0037193D" w:rsidP="0037193D">
      <w:pPr>
        <w:shd w:val="clear" w:color="auto" w:fill="FFFFFF"/>
        <w:spacing w:after="0" w:line="240" w:lineRule="auto"/>
        <w:jc w:val="both"/>
        <w:rPr>
          <w:rFonts w:ascii="Times New Roman" w:eastAsia="Times New Roman" w:hAnsi="Times New Roman" w:cs="Times New Roman"/>
          <w:lang w:eastAsia="bg-BG"/>
        </w:rPr>
      </w:pPr>
      <w:r w:rsidRPr="00F155CB">
        <w:rPr>
          <w:rFonts w:ascii="Times New Roman" w:eastAsia="Times New Roman" w:hAnsi="Times New Roman" w:cs="Times New Roman"/>
          <w:lang w:eastAsia="bg-BG"/>
        </w:rPr>
        <w:t>(</w:t>
      </w:r>
      <w:r w:rsidRPr="00F155CB">
        <w:rPr>
          <w:rFonts w:ascii="Times New Roman" w:eastAsia="Times New Roman" w:hAnsi="Times New Roman" w:cs="Times New Roman"/>
        </w:rPr>
        <w:t>ВЪЗЛОЖИТЕЛЯТ и ИЗПЪЛНИТЕЛЯТ наричани заедно „</w:t>
      </w:r>
      <w:r w:rsidRPr="00F155CB">
        <w:rPr>
          <w:rFonts w:ascii="Times New Roman" w:eastAsia="Times New Roman" w:hAnsi="Times New Roman" w:cs="Times New Roman"/>
          <w:b/>
        </w:rPr>
        <w:t>Страните</w:t>
      </w:r>
      <w:r w:rsidRPr="00F155CB">
        <w:rPr>
          <w:rFonts w:ascii="Times New Roman" w:eastAsia="Times New Roman" w:hAnsi="Times New Roman" w:cs="Times New Roman"/>
        </w:rPr>
        <w:t>“, а всеки от тях поотделно „</w:t>
      </w:r>
      <w:r w:rsidRPr="00F155CB">
        <w:rPr>
          <w:rFonts w:ascii="Times New Roman" w:eastAsia="Times New Roman" w:hAnsi="Times New Roman" w:cs="Times New Roman"/>
          <w:b/>
        </w:rPr>
        <w:t>Страна</w:t>
      </w:r>
      <w:r w:rsidRPr="00F155CB">
        <w:rPr>
          <w:rFonts w:ascii="Times New Roman" w:eastAsia="Times New Roman" w:hAnsi="Times New Roman" w:cs="Times New Roman"/>
        </w:rPr>
        <w:t>“</w:t>
      </w:r>
      <w:r w:rsidRPr="00F155CB">
        <w:rPr>
          <w:rFonts w:ascii="Times New Roman" w:eastAsia="Times New Roman" w:hAnsi="Times New Roman" w:cs="Times New Roman"/>
          <w:lang w:eastAsia="bg-BG"/>
        </w:rPr>
        <w:t>)</w:t>
      </w:r>
      <w:r w:rsidRPr="00F155CB">
        <w:rPr>
          <w:rFonts w:ascii="Times New Roman" w:eastAsia="Times New Roman" w:hAnsi="Times New Roman" w:cs="Times New Roman"/>
          <w:lang w:val="en-US" w:eastAsia="bg-BG"/>
        </w:rPr>
        <w:t xml:space="preserve"> </w:t>
      </w:r>
      <w:r w:rsidRPr="00F155CB">
        <w:rPr>
          <w:rFonts w:ascii="Times New Roman" w:eastAsia="Times New Roman" w:hAnsi="Times New Roman" w:cs="Times New Roman"/>
        </w:rPr>
        <w:t xml:space="preserve">се сключи настоящия договор.  </w:t>
      </w:r>
      <w:proofErr w:type="spellStart"/>
      <w:r w:rsidRPr="00F155CB">
        <w:rPr>
          <w:rFonts w:ascii="Times New Roman" w:eastAsia="Times New Roman" w:hAnsi="Times New Roman" w:cs="Times New Roman"/>
          <w:lang w:val="en-US" w:eastAsia="bg-BG"/>
        </w:rPr>
        <w:t>Страните</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по</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него</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се</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споразумяха</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за</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следното</w:t>
      </w:r>
      <w:proofErr w:type="spellEnd"/>
      <w:r w:rsidRPr="00F155CB">
        <w:rPr>
          <w:rFonts w:ascii="Times New Roman" w:eastAsia="Times New Roman" w:hAnsi="Times New Roman" w:cs="Times New Roman"/>
          <w:lang w:eastAsia="bg-BG"/>
        </w:rPr>
        <w:t>:</w:t>
      </w:r>
    </w:p>
    <w:p w:rsidR="00256BD1" w:rsidRPr="00F155CB" w:rsidRDefault="00256BD1" w:rsidP="0037193D">
      <w:pPr>
        <w:shd w:val="clear" w:color="auto" w:fill="FFFFFF"/>
        <w:spacing w:after="0" w:line="240" w:lineRule="auto"/>
        <w:jc w:val="both"/>
        <w:rPr>
          <w:rFonts w:ascii="Times New Roman" w:eastAsia="Times New Roman" w:hAnsi="Times New Roman" w:cs="Times New Roman"/>
          <w:lang w:eastAsia="bg-BG"/>
        </w:rPr>
      </w:pPr>
    </w:p>
    <w:p w:rsidR="00F155CB" w:rsidRPr="00F155CB" w:rsidRDefault="00F155CB" w:rsidP="00F155CB">
      <w:pPr>
        <w:keepNext/>
        <w:keepLines/>
        <w:numPr>
          <w:ilvl w:val="0"/>
          <w:numId w:val="8"/>
        </w:numPr>
        <w:suppressAutoHyphens/>
        <w:spacing w:before="240" w:after="240" w:line="240" w:lineRule="auto"/>
        <w:jc w:val="both"/>
        <w:outlineLvl w:val="1"/>
        <w:rPr>
          <w:rFonts w:ascii="Times New Roman" w:eastAsia="Times New Roman" w:hAnsi="Times New Roman" w:cs="Times New Roman"/>
          <w:b/>
          <w:bCs/>
          <w:color w:val="000000"/>
        </w:rPr>
      </w:pPr>
      <w:r w:rsidRPr="00F155CB">
        <w:rPr>
          <w:rFonts w:ascii="Times New Roman" w:eastAsia="Times New Roman" w:hAnsi="Times New Roman" w:cs="Times New Roman"/>
          <w:b/>
          <w:bCs/>
          <w:color w:val="000000"/>
        </w:rPr>
        <w:t>ПРЕДМЕТ НА ДОГОВОРА</w:t>
      </w:r>
    </w:p>
    <w:p w:rsidR="00F155CB" w:rsidRPr="00F155CB" w:rsidRDefault="00F155CB" w:rsidP="00F155CB">
      <w:pPr>
        <w:spacing w:after="0" w:line="240" w:lineRule="auto"/>
        <w:jc w:val="both"/>
        <w:rPr>
          <w:rFonts w:ascii="Times New Roman" w:eastAsia="Times New Roman" w:hAnsi="Times New Roman" w:cs="Times New Roman"/>
        </w:rPr>
      </w:pPr>
      <w:r w:rsidRPr="00F155CB">
        <w:rPr>
          <w:rFonts w:ascii="Times New Roman" w:eastAsia="Times New Roman" w:hAnsi="Times New Roman" w:cs="Times New Roman"/>
          <w:b/>
        </w:rPr>
        <w:t>Чл. 1.</w:t>
      </w:r>
      <w:r w:rsidRPr="00F155CB">
        <w:rPr>
          <w:rFonts w:ascii="Times New Roman" w:eastAsia="Times New Roman" w:hAnsi="Times New Roman" w:cs="Times New Roman"/>
        </w:rPr>
        <w:t xml:space="preserve"> </w:t>
      </w:r>
      <w:r w:rsidRPr="00F155CB">
        <w:rPr>
          <w:rFonts w:ascii="Times New Roman" w:eastAsia="Times New Roman" w:hAnsi="Times New Roman" w:cs="Times New Roman"/>
          <w:lang w:val="en-US"/>
        </w:rPr>
        <w:t>(</w:t>
      </w:r>
      <w:r w:rsidRPr="00F155CB">
        <w:rPr>
          <w:rFonts w:ascii="Times New Roman" w:eastAsia="Times New Roman" w:hAnsi="Times New Roman" w:cs="Times New Roman"/>
        </w:rPr>
        <w:t>1</w:t>
      </w:r>
      <w:r w:rsidRPr="00F155CB">
        <w:rPr>
          <w:rFonts w:ascii="Times New Roman" w:eastAsia="Times New Roman" w:hAnsi="Times New Roman" w:cs="Times New Roman"/>
          <w:lang w:val="en-US"/>
        </w:rPr>
        <w:t>)</w:t>
      </w:r>
      <w:r w:rsidRPr="00F155CB">
        <w:rPr>
          <w:rFonts w:ascii="Times New Roman" w:eastAsia="Times New Roman" w:hAnsi="Times New Roman" w:cs="Times New Roman"/>
        </w:rPr>
        <w:t xml:space="preserve"> ВЪЗЛОЖИТЕЛЯТ възлага, а ИЗПЪЛНИТЕЛЯТ приема да извърши срещу възнаграждение, Строително-ремонтни работи на сграда с идентификатор 10135.1507.1120.1, УПИ I-5, кв.75 по плана на 8-ми м.р., гр. Варна, ул. Преслав №4 – недвижима културна ценност – частна държавна собственост.</w:t>
      </w:r>
    </w:p>
    <w:p w:rsidR="00F155CB" w:rsidRPr="00F155CB" w:rsidRDefault="00F155CB" w:rsidP="00F155CB">
      <w:pPr>
        <w:spacing w:after="0" w:line="240" w:lineRule="auto"/>
        <w:jc w:val="both"/>
        <w:rPr>
          <w:rFonts w:ascii="Times New Roman" w:eastAsia="Times New Roman" w:hAnsi="Times New Roman" w:cs="Times New Roman"/>
        </w:rPr>
      </w:pPr>
      <w:r w:rsidRPr="00F155CB">
        <w:rPr>
          <w:rFonts w:ascii="Times New Roman" w:eastAsia="Times New Roman" w:hAnsi="Times New Roman" w:cs="Times New Roman"/>
        </w:rPr>
        <w:t>Договорът се изпълнява в рамките на Проект BSB305, «GreeTHiS – Зеленият Туризъм и историческото наследство – като предпоставка за развитие на Черноморския регион»  по Съвместна Оперативна Програма Черноморски Басейн 2014-2020.</w:t>
      </w:r>
    </w:p>
    <w:p w:rsidR="00F155CB" w:rsidRPr="00F155CB" w:rsidRDefault="00F155CB" w:rsidP="00F155CB">
      <w:pPr>
        <w:spacing w:after="0"/>
        <w:ind w:firstLine="720"/>
        <w:jc w:val="both"/>
        <w:rPr>
          <w:rFonts w:ascii="Times New Roman" w:eastAsia="Times New Roman" w:hAnsi="Times New Roman" w:cs="Times New Roman"/>
          <w:bCs/>
        </w:rPr>
      </w:pPr>
      <w:r w:rsidRPr="00F155CB">
        <w:rPr>
          <w:rFonts w:ascii="Times New Roman" w:eastAsia="Times New Roman" w:hAnsi="Times New Roman" w:cs="Times New Roman"/>
        </w:rPr>
        <w:t xml:space="preserve">(2) Количеството,  обемът  и видовете СРР, както и влаганите материали следва да се изпълнят съгласно </w:t>
      </w:r>
      <w:r w:rsidRPr="00F155CB">
        <w:rPr>
          <w:rFonts w:ascii="Times New Roman" w:eastAsia="Times New Roman" w:hAnsi="Times New Roman" w:cs="Times New Roman"/>
          <w:bCs/>
        </w:rPr>
        <w:t xml:space="preserve">Техническата спецификация на </w:t>
      </w:r>
      <w:r w:rsidRPr="00F155CB">
        <w:rPr>
          <w:rFonts w:ascii="Times New Roman" w:eastAsia="Times New Roman" w:hAnsi="Times New Roman" w:cs="Times New Roman"/>
          <w:b/>
          <w:bCs/>
        </w:rPr>
        <w:t>ВЪЗЛОЖИТЕЛЯ</w:t>
      </w:r>
      <w:r w:rsidRPr="00F155CB">
        <w:rPr>
          <w:rFonts w:ascii="Times New Roman" w:eastAsia="Times New Roman" w:hAnsi="Times New Roman" w:cs="Times New Roman"/>
          <w:bCs/>
        </w:rPr>
        <w:t xml:space="preserve"> Приложение №1 и Офертата на </w:t>
      </w:r>
      <w:r w:rsidRPr="00F155CB">
        <w:rPr>
          <w:rFonts w:ascii="Times New Roman" w:eastAsia="Times New Roman" w:hAnsi="Times New Roman" w:cs="Times New Roman"/>
          <w:b/>
          <w:bCs/>
        </w:rPr>
        <w:t>ИЗПЪЛНИТЕЛЯ</w:t>
      </w:r>
      <w:r w:rsidRPr="00F155CB">
        <w:rPr>
          <w:rFonts w:ascii="Times New Roman" w:eastAsia="Times New Roman" w:hAnsi="Times New Roman" w:cs="Times New Roman"/>
          <w:bCs/>
        </w:rPr>
        <w:t xml:space="preserve"> - Приложение № 2, неразделна част към договора.</w:t>
      </w:r>
    </w:p>
    <w:p w:rsidR="00F155CB" w:rsidRPr="00F155CB" w:rsidRDefault="00F155CB" w:rsidP="00F155CB">
      <w:pPr>
        <w:spacing w:after="0"/>
        <w:ind w:firstLine="720"/>
        <w:jc w:val="both"/>
        <w:rPr>
          <w:rFonts w:ascii="Times New Roman" w:eastAsia="Times New Roman" w:hAnsi="Times New Roman" w:cs="Times New Roman"/>
          <w:b/>
        </w:rPr>
      </w:pPr>
      <w:r w:rsidRPr="00F155CB">
        <w:rPr>
          <w:rFonts w:ascii="Times New Roman" w:eastAsia="Times New Roman" w:hAnsi="Times New Roman" w:cs="Times New Roman"/>
          <w:b/>
        </w:rPr>
        <w:t xml:space="preserve">Чл.2. </w:t>
      </w:r>
      <w:r w:rsidRPr="00F155CB">
        <w:rPr>
          <w:rFonts w:ascii="Times New Roman" w:eastAsia="Times New Roman" w:hAnsi="Times New Roman" w:cs="Times New Roman"/>
        </w:rPr>
        <w:t>СРР ще се осъществяват със средства, материали, механизация и съответната квалифицирана работна ръка на</w:t>
      </w:r>
      <w:r w:rsidRPr="00F155CB">
        <w:rPr>
          <w:rFonts w:ascii="Times New Roman" w:eastAsia="Times New Roman" w:hAnsi="Times New Roman" w:cs="Times New Roman"/>
          <w:b/>
        </w:rPr>
        <w:t xml:space="preserve"> ИЗПЪЛНИТЕЛЯ.</w:t>
      </w:r>
    </w:p>
    <w:p w:rsidR="00F155CB" w:rsidRPr="00F155CB" w:rsidRDefault="00F155CB" w:rsidP="00F155CB">
      <w:pPr>
        <w:spacing w:after="0"/>
        <w:ind w:right="-1"/>
        <w:jc w:val="both"/>
        <w:rPr>
          <w:rFonts w:ascii="Times New Roman" w:eastAsia="Times New Roman" w:hAnsi="Times New Roman" w:cs="Times New Roman"/>
          <w:b/>
        </w:rPr>
      </w:pPr>
      <w:r w:rsidRPr="00F155CB">
        <w:rPr>
          <w:rFonts w:ascii="Times New Roman" w:eastAsia="Times New Roman" w:hAnsi="Times New Roman" w:cs="Times New Roman"/>
          <w:b/>
        </w:rPr>
        <w:t xml:space="preserve">Чл.3. (1) </w:t>
      </w:r>
      <w:r w:rsidRPr="00F155CB">
        <w:rPr>
          <w:rFonts w:ascii="Times New Roman" w:eastAsia="Times New Roman" w:hAnsi="Times New Roman" w:cs="Times New Roman"/>
        </w:rPr>
        <w:t>Материалите за изпълнение ще се доставят от</w:t>
      </w:r>
      <w:r w:rsidRPr="00F155CB">
        <w:rPr>
          <w:rFonts w:ascii="Times New Roman" w:eastAsia="Times New Roman" w:hAnsi="Times New Roman" w:cs="Times New Roman"/>
          <w:b/>
        </w:rPr>
        <w:t xml:space="preserve"> ИЗПЪЛНИТЕЛЯ. </w:t>
      </w:r>
    </w:p>
    <w:p w:rsidR="00F155CB" w:rsidRPr="00F155CB" w:rsidRDefault="00F155CB" w:rsidP="00F155CB">
      <w:pPr>
        <w:spacing w:after="0"/>
        <w:ind w:right="-1" w:firstLine="708"/>
        <w:jc w:val="both"/>
        <w:rPr>
          <w:rFonts w:ascii="Times New Roman" w:eastAsia="Times New Roman" w:hAnsi="Times New Roman" w:cs="Times New Roman"/>
          <w:b/>
        </w:rPr>
      </w:pPr>
      <w:r w:rsidRPr="00F155CB">
        <w:rPr>
          <w:rFonts w:ascii="Times New Roman" w:eastAsia="Times New Roman" w:hAnsi="Times New Roman" w:cs="Times New Roman"/>
          <w:b/>
        </w:rPr>
        <w:t xml:space="preserve">(2) ИЗПЪЛНИТЕЛЯТ </w:t>
      </w:r>
      <w:r w:rsidRPr="00F155CB">
        <w:rPr>
          <w:rFonts w:ascii="Times New Roman" w:eastAsia="Times New Roman" w:hAnsi="Times New Roman" w:cs="Times New Roman"/>
        </w:rPr>
        <w:t>носи отговорност, ако вложените материали не са с нужното количество и/или влошат качеството на извършените дейности и на обекта като цяло</w:t>
      </w:r>
      <w:r w:rsidRPr="00F155CB">
        <w:rPr>
          <w:rFonts w:ascii="Times New Roman" w:eastAsia="Times New Roman" w:hAnsi="Times New Roman" w:cs="Times New Roman"/>
          <w:b/>
        </w:rPr>
        <w:t>.</w:t>
      </w:r>
    </w:p>
    <w:p w:rsidR="00F155CB" w:rsidRPr="00F155CB" w:rsidRDefault="00F155CB" w:rsidP="00F155CB">
      <w:pPr>
        <w:spacing w:after="0"/>
        <w:ind w:right="-1"/>
        <w:jc w:val="both"/>
        <w:rPr>
          <w:rFonts w:ascii="Times New Roman" w:eastAsia="Times New Roman" w:hAnsi="Times New Roman" w:cs="Times New Roman"/>
          <w:b/>
        </w:rPr>
      </w:pPr>
      <w:r w:rsidRPr="00F155CB">
        <w:rPr>
          <w:rFonts w:ascii="Times New Roman" w:eastAsia="Times New Roman" w:hAnsi="Times New Roman" w:cs="Times New Roman"/>
          <w:b/>
        </w:rPr>
        <w:t xml:space="preserve">Чл.4. </w:t>
      </w:r>
      <w:r w:rsidRPr="00F155CB">
        <w:rPr>
          <w:rFonts w:ascii="Times New Roman" w:eastAsia="Times New Roman" w:hAnsi="Times New Roman" w:cs="Times New Roman"/>
        </w:rPr>
        <w:t>Необходимата за изпълнение на строителството механизация и съоръжения се осигурява изцяло от</w:t>
      </w:r>
      <w:r w:rsidRPr="00F155CB">
        <w:rPr>
          <w:rFonts w:ascii="Times New Roman" w:eastAsia="Times New Roman" w:hAnsi="Times New Roman" w:cs="Times New Roman"/>
          <w:b/>
        </w:rPr>
        <w:t xml:space="preserve"> ИЗПЪЛНИТЕЛЯ.</w:t>
      </w:r>
    </w:p>
    <w:p w:rsidR="00F155CB" w:rsidRPr="00F155CB" w:rsidRDefault="00F155CB" w:rsidP="00F155CB">
      <w:pPr>
        <w:keepNext/>
        <w:keepLines/>
        <w:numPr>
          <w:ilvl w:val="0"/>
          <w:numId w:val="8"/>
        </w:numPr>
        <w:suppressAutoHyphens/>
        <w:spacing w:before="240" w:after="240" w:line="240" w:lineRule="auto"/>
        <w:jc w:val="both"/>
        <w:outlineLvl w:val="1"/>
        <w:rPr>
          <w:rFonts w:ascii="Times New Roman" w:eastAsia="Times New Roman" w:hAnsi="Times New Roman" w:cs="Times New Roman"/>
          <w:b/>
          <w:bCs/>
          <w:color w:val="000000"/>
        </w:rPr>
      </w:pPr>
      <w:r w:rsidRPr="00F155CB">
        <w:rPr>
          <w:rFonts w:ascii="Times New Roman" w:eastAsia="Times New Roman" w:hAnsi="Times New Roman" w:cs="Times New Roman"/>
          <w:b/>
          <w:bCs/>
          <w:color w:val="000000"/>
        </w:rPr>
        <w:t>СРОК И МЯСТО НА ИЗПЪЛНЕНИЕ</w:t>
      </w:r>
    </w:p>
    <w:p w:rsidR="00F155CB" w:rsidRPr="00F155CB" w:rsidRDefault="00F155CB" w:rsidP="00F155CB">
      <w:pPr>
        <w:tabs>
          <w:tab w:val="left" w:pos="709"/>
        </w:tabs>
        <w:spacing w:after="0" w:line="240" w:lineRule="auto"/>
        <w:jc w:val="both"/>
        <w:rPr>
          <w:rFonts w:ascii="Times New Roman" w:eastAsia="Times New Roman" w:hAnsi="Times New Roman" w:cs="Times New Roman"/>
        </w:rPr>
      </w:pPr>
      <w:r w:rsidRPr="00F155CB">
        <w:rPr>
          <w:rFonts w:ascii="Times New Roman" w:eastAsia="Times New Roman" w:hAnsi="Times New Roman" w:cs="Times New Roman"/>
          <w:b/>
        </w:rPr>
        <w:t>Чл. 5.</w:t>
      </w:r>
      <w:r w:rsidRPr="00F155CB">
        <w:rPr>
          <w:rFonts w:ascii="Times New Roman" w:eastAsia="Times New Roman" w:hAnsi="Times New Roman" w:cs="Times New Roman"/>
        </w:rPr>
        <w:t xml:space="preserve"> </w:t>
      </w:r>
      <w:r w:rsidRPr="00F155CB">
        <w:rPr>
          <w:rFonts w:ascii="Times New Roman" w:eastAsia="Times New Roman" w:hAnsi="Times New Roman" w:cs="Times New Roman"/>
          <w:b/>
        </w:rPr>
        <w:t>(1)</w:t>
      </w:r>
      <w:r w:rsidRPr="00F155CB">
        <w:rPr>
          <w:rFonts w:ascii="Times New Roman" w:eastAsia="Times New Roman" w:hAnsi="Times New Roman" w:cs="Times New Roman"/>
        </w:rPr>
        <w:t xml:space="preserve"> Страните определят срок за изпълнение на предмета на договора до 30.11.2021 г.</w:t>
      </w:r>
    </w:p>
    <w:p w:rsidR="00F155CB" w:rsidRPr="00F155CB" w:rsidRDefault="00F155CB" w:rsidP="00F155CB">
      <w:pPr>
        <w:tabs>
          <w:tab w:val="left" w:pos="709"/>
        </w:tabs>
        <w:spacing w:after="0" w:line="240" w:lineRule="auto"/>
        <w:jc w:val="both"/>
        <w:rPr>
          <w:rFonts w:ascii="Times New Roman" w:eastAsia="Times New Roman" w:hAnsi="Times New Roman" w:cs="Times New Roman"/>
        </w:rPr>
      </w:pPr>
      <w:r w:rsidRPr="00F155CB">
        <w:rPr>
          <w:rFonts w:ascii="Times New Roman" w:eastAsia="Times New Roman" w:hAnsi="Times New Roman" w:cs="Times New Roman"/>
        </w:rPr>
        <w:t>(2) Договорът влиза в сила от деня на подписването му от страните.</w:t>
      </w:r>
    </w:p>
    <w:p w:rsidR="00F155CB" w:rsidRPr="00F155CB" w:rsidRDefault="00F155CB" w:rsidP="00F155CB">
      <w:pPr>
        <w:tabs>
          <w:tab w:val="left" w:pos="709"/>
        </w:tabs>
        <w:spacing w:after="0" w:line="240" w:lineRule="auto"/>
        <w:jc w:val="both"/>
        <w:rPr>
          <w:rFonts w:ascii="Times New Roman" w:eastAsia="Times New Roman" w:hAnsi="Times New Roman" w:cs="Times New Roman"/>
        </w:rPr>
      </w:pPr>
      <w:r w:rsidRPr="00F155CB">
        <w:rPr>
          <w:rFonts w:ascii="Times New Roman" w:eastAsia="Times New Roman" w:hAnsi="Times New Roman" w:cs="Times New Roman"/>
        </w:rPr>
        <w:t>(3) Сроковете по ал. 1 започват да текат от датата на предаване на строителната площадка от ВЪЗЛОЖИТЕЛЯ на ИЗПЪЛНИТЕЛЯ до датата на приключване на работата, предаване на обекта на ВЪЗЛОЖИТЕЛЯ и приемане на работата от ВЪЗЛОЖИТЕЛЯ с окончателен Приемо-предавателен протокол и Акт 19.</w:t>
      </w:r>
    </w:p>
    <w:p w:rsidR="00F155CB" w:rsidRPr="00F155CB" w:rsidRDefault="00F155CB" w:rsidP="00F155CB">
      <w:pPr>
        <w:tabs>
          <w:tab w:val="left" w:pos="709"/>
        </w:tabs>
        <w:spacing w:after="0" w:line="240" w:lineRule="auto"/>
        <w:jc w:val="both"/>
        <w:rPr>
          <w:rFonts w:ascii="Times New Roman" w:eastAsia="Times New Roman" w:hAnsi="Times New Roman" w:cs="Times New Roman"/>
        </w:rPr>
      </w:pPr>
    </w:p>
    <w:p w:rsidR="00F155CB" w:rsidRPr="00F155CB" w:rsidRDefault="00F155CB" w:rsidP="00F155CB">
      <w:pPr>
        <w:numPr>
          <w:ilvl w:val="0"/>
          <w:numId w:val="8"/>
        </w:numPr>
        <w:tabs>
          <w:tab w:val="left" w:pos="709"/>
        </w:tabs>
        <w:suppressAutoHyphens/>
        <w:spacing w:after="0" w:line="240" w:lineRule="auto"/>
        <w:jc w:val="both"/>
        <w:rPr>
          <w:rFonts w:ascii="Times New Roman" w:eastAsia="Times New Roman" w:hAnsi="Times New Roman" w:cs="Times New Roman"/>
          <w:b/>
          <w:bCs/>
          <w:color w:val="000000"/>
        </w:rPr>
      </w:pPr>
      <w:r w:rsidRPr="00F155CB">
        <w:rPr>
          <w:rFonts w:ascii="Times New Roman" w:eastAsia="Times New Roman" w:hAnsi="Times New Roman" w:cs="Times New Roman"/>
          <w:b/>
          <w:bCs/>
          <w:color w:val="000000"/>
        </w:rPr>
        <w:t xml:space="preserve"> ЦЕНА И НАЧИН НА ПЛАЩАНЕ </w:t>
      </w:r>
    </w:p>
    <w:p w:rsidR="00F155CB" w:rsidRPr="00F155CB" w:rsidRDefault="00F155CB" w:rsidP="00F155CB">
      <w:pPr>
        <w:autoSpaceDE w:val="0"/>
        <w:autoSpaceDN w:val="0"/>
        <w:adjustRightInd w:val="0"/>
        <w:spacing w:after="0" w:line="240" w:lineRule="auto"/>
        <w:jc w:val="both"/>
        <w:rPr>
          <w:rFonts w:ascii="Times New Roman" w:eastAsia="Times New Roman" w:hAnsi="Times New Roman" w:cs="Times New Roman"/>
        </w:rPr>
      </w:pPr>
      <w:r w:rsidRPr="00F155CB">
        <w:rPr>
          <w:rFonts w:ascii="Times New Roman" w:eastAsia="Times New Roman" w:hAnsi="Times New Roman" w:cs="Times New Roman"/>
          <w:b/>
        </w:rPr>
        <w:t>Чл.6.</w:t>
      </w:r>
      <w:r w:rsidRPr="00F155CB">
        <w:rPr>
          <w:rFonts w:ascii="Times New Roman" w:eastAsia="Times New Roman" w:hAnsi="Times New Roman" w:cs="Times New Roman"/>
        </w:rPr>
        <w:t xml:space="preserve"> </w:t>
      </w:r>
      <w:r w:rsidRPr="00F155CB">
        <w:rPr>
          <w:rFonts w:ascii="Times New Roman" w:eastAsia="Times New Roman" w:hAnsi="Times New Roman" w:cs="Times New Roman"/>
          <w:b/>
        </w:rPr>
        <w:t>(1)</w:t>
      </w:r>
      <w:r w:rsidRPr="00F155CB">
        <w:rPr>
          <w:rFonts w:ascii="Times New Roman" w:eastAsia="Times New Roman" w:hAnsi="Times New Roman" w:cs="Times New Roman"/>
        </w:rPr>
        <w:t xml:space="preserve"> Общата стойност на договора е </w:t>
      </w:r>
      <w:r>
        <w:rPr>
          <w:rFonts w:ascii="Times New Roman" w:eastAsia="Times New Roman" w:hAnsi="Times New Roman" w:cs="Times New Roman"/>
        </w:rPr>
        <w:t>…….</w:t>
      </w:r>
      <w:r w:rsidRPr="00F155CB">
        <w:rPr>
          <w:rFonts w:ascii="Times New Roman" w:eastAsia="Times New Roman" w:hAnsi="Times New Roman" w:cs="Times New Roman"/>
        </w:rPr>
        <w:t xml:space="preserve"> лева (</w:t>
      </w:r>
      <w:r>
        <w:rPr>
          <w:rFonts w:ascii="Times New Roman" w:eastAsia="Times New Roman" w:hAnsi="Times New Roman" w:cs="Times New Roman"/>
        </w:rPr>
        <w:t>……</w:t>
      </w:r>
      <w:r w:rsidRPr="00F155CB">
        <w:rPr>
          <w:rFonts w:ascii="Times New Roman" w:eastAsia="Times New Roman" w:hAnsi="Times New Roman" w:cs="Times New Roman"/>
        </w:rPr>
        <w:t xml:space="preserve">) без ДДС или </w:t>
      </w:r>
      <w:r>
        <w:rPr>
          <w:rFonts w:ascii="Times New Roman" w:eastAsia="Times New Roman" w:hAnsi="Times New Roman" w:cs="Times New Roman"/>
        </w:rPr>
        <w:t>……</w:t>
      </w:r>
      <w:r w:rsidRPr="00F155CB">
        <w:rPr>
          <w:rFonts w:ascii="Times New Roman" w:eastAsia="Times New Roman" w:hAnsi="Times New Roman" w:cs="Times New Roman"/>
        </w:rPr>
        <w:t xml:space="preserve"> лева (</w:t>
      </w:r>
      <w:r>
        <w:rPr>
          <w:rFonts w:ascii="Times New Roman" w:eastAsia="Times New Roman" w:hAnsi="Times New Roman" w:cs="Times New Roman"/>
        </w:rPr>
        <w:t>…….</w:t>
      </w:r>
      <w:r w:rsidRPr="00F155CB">
        <w:rPr>
          <w:rFonts w:ascii="Times New Roman" w:eastAsia="Times New Roman" w:hAnsi="Times New Roman" w:cs="Times New Roman"/>
        </w:rPr>
        <w:t>) с вкл. ДДС.</w:t>
      </w:r>
    </w:p>
    <w:p w:rsidR="00F155CB" w:rsidRPr="00F155CB" w:rsidRDefault="00F155CB" w:rsidP="00F155CB">
      <w:pPr>
        <w:autoSpaceDE w:val="0"/>
        <w:autoSpaceDN w:val="0"/>
        <w:adjustRightInd w:val="0"/>
        <w:spacing w:after="0" w:line="240" w:lineRule="auto"/>
        <w:ind w:firstLine="708"/>
        <w:jc w:val="both"/>
        <w:rPr>
          <w:rFonts w:ascii="Times New Roman" w:eastAsia="Times New Roman" w:hAnsi="Times New Roman" w:cs="Times New Roman"/>
        </w:rPr>
      </w:pPr>
      <w:r w:rsidRPr="00F155CB">
        <w:rPr>
          <w:rFonts w:ascii="Times New Roman" w:eastAsia="Times New Roman" w:hAnsi="Times New Roman" w:cs="Times New Roman"/>
          <w:b/>
        </w:rPr>
        <w:t>(2)</w:t>
      </w:r>
      <w:r w:rsidRPr="00F155CB">
        <w:rPr>
          <w:rFonts w:ascii="Times New Roman" w:eastAsia="Times New Roman" w:hAnsi="Times New Roman" w:cs="Times New Roman"/>
        </w:rPr>
        <w:t xml:space="preserve"> Окончателната стойност на договора ще се определи на база на двустранно подписан Протокол тип образец 19 за действително извършени и измерени СМР.</w:t>
      </w:r>
    </w:p>
    <w:p w:rsidR="00F155CB" w:rsidRPr="00F155CB" w:rsidRDefault="00F155CB" w:rsidP="00F155CB">
      <w:pPr>
        <w:autoSpaceDE w:val="0"/>
        <w:autoSpaceDN w:val="0"/>
        <w:adjustRightInd w:val="0"/>
        <w:spacing w:after="0" w:line="240" w:lineRule="auto"/>
        <w:ind w:firstLine="708"/>
        <w:jc w:val="both"/>
        <w:rPr>
          <w:rFonts w:ascii="Times New Roman" w:eastAsia="Times New Roman" w:hAnsi="Times New Roman" w:cs="Times New Roman"/>
        </w:rPr>
      </w:pPr>
      <w:r w:rsidRPr="00F155CB">
        <w:rPr>
          <w:rFonts w:ascii="Times New Roman" w:eastAsia="Times New Roman" w:hAnsi="Times New Roman" w:cs="Times New Roman"/>
          <w:b/>
        </w:rPr>
        <w:t>(3)</w:t>
      </w:r>
      <w:r w:rsidRPr="00F155CB">
        <w:rPr>
          <w:rFonts w:ascii="Times New Roman" w:eastAsia="Times New Roman" w:hAnsi="Times New Roman" w:cs="Times New Roman"/>
        </w:rPr>
        <w:t xml:space="preserve"> При определяне на окончателната стойност на договора се вземат предвид единичните цени по всяка от позициите на количествената сметка в Ценовата оферта на Изпълнителя.</w:t>
      </w:r>
    </w:p>
    <w:p w:rsidR="00F155CB" w:rsidRPr="00F155CB" w:rsidRDefault="00F155CB" w:rsidP="00F155CB">
      <w:pPr>
        <w:autoSpaceDE w:val="0"/>
        <w:autoSpaceDN w:val="0"/>
        <w:adjustRightInd w:val="0"/>
        <w:spacing w:after="0" w:line="240" w:lineRule="auto"/>
        <w:jc w:val="both"/>
        <w:rPr>
          <w:rFonts w:ascii="Times New Roman" w:eastAsia="Times New Roman" w:hAnsi="Times New Roman" w:cs="Times New Roman"/>
          <w:b/>
        </w:rPr>
      </w:pPr>
    </w:p>
    <w:p w:rsidR="00F155CB" w:rsidRPr="00F155CB" w:rsidRDefault="00F155CB" w:rsidP="00F155CB">
      <w:pPr>
        <w:autoSpaceDE w:val="0"/>
        <w:autoSpaceDN w:val="0"/>
        <w:adjustRightInd w:val="0"/>
        <w:spacing w:after="0" w:line="240" w:lineRule="auto"/>
        <w:jc w:val="both"/>
        <w:rPr>
          <w:rFonts w:ascii="Times New Roman" w:eastAsia="Times New Roman" w:hAnsi="Times New Roman" w:cs="Times New Roman"/>
        </w:rPr>
      </w:pPr>
      <w:r w:rsidRPr="00F155CB">
        <w:rPr>
          <w:rFonts w:ascii="Times New Roman" w:eastAsia="Times New Roman" w:hAnsi="Times New Roman" w:cs="Times New Roman"/>
          <w:b/>
        </w:rPr>
        <w:lastRenderedPageBreak/>
        <w:t>Чл.6а. (1)</w:t>
      </w:r>
      <w:r w:rsidRPr="00F155CB">
        <w:rPr>
          <w:rFonts w:ascii="Times New Roman" w:eastAsia="Times New Roman" w:hAnsi="Times New Roman" w:cs="Times New Roman"/>
        </w:rPr>
        <w:t xml:space="preserve"> Плащанията на Изпълнителя ще се извършват както следва:</w:t>
      </w:r>
    </w:p>
    <w:p w:rsidR="00F155CB" w:rsidRPr="00F155CB" w:rsidRDefault="00F155CB" w:rsidP="00F155CB">
      <w:pPr>
        <w:autoSpaceDE w:val="0"/>
        <w:autoSpaceDN w:val="0"/>
        <w:adjustRightInd w:val="0"/>
        <w:spacing w:after="0" w:line="240" w:lineRule="auto"/>
        <w:jc w:val="both"/>
        <w:rPr>
          <w:rFonts w:ascii="Times New Roman" w:eastAsia="Times New Roman" w:hAnsi="Times New Roman" w:cs="Times New Roman"/>
        </w:rPr>
      </w:pPr>
      <w:r w:rsidRPr="00F155CB">
        <w:rPr>
          <w:rFonts w:ascii="Times New Roman" w:eastAsia="Times New Roman" w:hAnsi="Times New Roman" w:cs="Times New Roman"/>
        </w:rPr>
        <w:t>1. Авансово плащане в размер на 50% (петдесет процента) от цената на договора с ДДС срещу представяне от Изпълнителя на фактура.</w:t>
      </w:r>
    </w:p>
    <w:p w:rsidR="00F155CB" w:rsidRPr="00F155CB" w:rsidRDefault="00F155CB" w:rsidP="00F155CB">
      <w:pPr>
        <w:autoSpaceDE w:val="0"/>
        <w:autoSpaceDN w:val="0"/>
        <w:adjustRightInd w:val="0"/>
        <w:spacing w:after="0" w:line="240" w:lineRule="auto"/>
        <w:jc w:val="both"/>
        <w:rPr>
          <w:rFonts w:ascii="Times New Roman" w:eastAsia="Times New Roman" w:hAnsi="Times New Roman" w:cs="Times New Roman"/>
          <w:b/>
          <w:color w:val="FF0000"/>
        </w:rPr>
      </w:pPr>
      <w:r w:rsidRPr="00F155CB">
        <w:rPr>
          <w:rFonts w:ascii="Times New Roman" w:eastAsia="Times New Roman" w:hAnsi="Times New Roman" w:cs="Times New Roman"/>
          <w:b/>
        </w:rPr>
        <w:t xml:space="preserve">2. </w:t>
      </w:r>
      <w:r w:rsidRPr="00F155CB">
        <w:rPr>
          <w:rFonts w:ascii="Times New Roman" w:eastAsia="Times New Roman" w:hAnsi="Times New Roman" w:cs="Times New Roman"/>
        </w:rPr>
        <w:t>Окончателно плащане в размер на останалата част от стойността на реално изпълнените и одобрени от Възложителя СМР съгласно ППП и Протокол тип образец 19.</w:t>
      </w:r>
    </w:p>
    <w:p w:rsidR="00F155CB" w:rsidRPr="00F155CB" w:rsidRDefault="00F155CB" w:rsidP="00F155CB">
      <w:pPr>
        <w:autoSpaceDE w:val="0"/>
        <w:autoSpaceDN w:val="0"/>
        <w:adjustRightInd w:val="0"/>
        <w:spacing w:after="0" w:line="240" w:lineRule="auto"/>
        <w:ind w:firstLine="708"/>
        <w:jc w:val="both"/>
        <w:rPr>
          <w:rFonts w:ascii="Times New Roman" w:eastAsia="Calibri" w:hAnsi="Times New Roman" w:cs="Times New Roman"/>
        </w:rPr>
      </w:pPr>
      <w:r w:rsidRPr="00F155CB">
        <w:rPr>
          <w:rFonts w:ascii="Times New Roman" w:eastAsia="Times New Roman" w:hAnsi="Times New Roman" w:cs="Times New Roman"/>
          <w:b/>
          <w:color w:val="000000"/>
          <w:lang w:eastAsia="bg-BG"/>
        </w:rPr>
        <w:t xml:space="preserve"> (2)</w:t>
      </w:r>
      <w:r w:rsidRPr="00F155CB">
        <w:rPr>
          <w:rFonts w:ascii="Times New Roman" w:eastAsia="Times New Roman" w:hAnsi="Times New Roman" w:cs="Times New Roman"/>
          <w:color w:val="000000"/>
          <w:lang w:eastAsia="bg-BG"/>
        </w:rPr>
        <w:t xml:space="preserve"> </w:t>
      </w:r>
      <w:r w:rsidRPr="00F155CB">
        <w:rPr>
          <w:rFonts w:ascii="Times New Roman" w:eastAsia="Calibri" w:hAnsi="Times New Roman" w:cs="Times New Roman"/>
        </w:rPr>
        <w:t>Дължимите суми ще се плащат по банков път, в срок до 20 дни след представянето на документите по ал.1, по посочена от Изпълнителя банкова сметка.</w:t>
      </w:r>
    </w:p>
    <w:p w:rsidR="00F155CB" w:rsidRPr="00F155CB" w:rsidRDefault="00F155CB" w:rsidP="00F155CB">
      <w:pPr>
        <w:spacing w:after="0"/>
        <w:jc w:val="both"/>
        <w:rPr>
          <w:rFonts w:ascii="Times New Roman" w:eastAsia="Times New Roman" w:hAnsi="Times New Roman" w:cs="Times New Roman"/>
        </w:rPr>
      </w:pPr>
      <w:r w:rsidRPr="00F155CB">
        <w:rPr>
          <w:rFonts w:ascii="Times New Roman" w:eastAsia="Times New Roman" w:hAnsi="Times New Roman" w:cs="Times New Roman"/>
        </w:rPr>
        <w:tab/>
      </w:r>
      <w:r w:rsidRPr="00F155CB">
        <w:rPr>
          <w:rFonts w:ascii="Times New Roman" w:eastAsia="Times New Roman" w:hAnsi="Times New Roman" w:cs="Times New Roman"/>
          <w:b/>
        </w:rPr>
        <w:t>(3)</w:t>
      </w:r>
      <w:r w:rsidRPr="00F155CB">
        <w:rPr>
          <w:rFonts w:ascii="Times New Roman" w:eastAsia="Times New Roman" w:hAnsi="Times New Roman" w:cs="Times New Roman"/>
        </w:rPr>
        <w:t xml:space="preserve"> Плащането се извършва в български левове, с платежно нареждане по следната банкова сметка, посочена от </w:t>
      </w:r>
      <w:r w:rsidRPr="00F155CB">
        <w:rPr>
          <w:rFonts w:ascii="Times New Roman" w:eastAsia="Times New Roman" w:hAnsi="Times New Roman" w:cs="Times New Roman"/>
          <w:b/>
        </w:rPr>
        <w:t>ИЗПЪЛНИТЕЛЯ</w:t>
      </w:r>
      <w:r w:rsidRPr="00F155CB">
        <w:rPr>
          <w:rFonts w:ascii="Times New Roman" w:eastAsia="Times New Roman" w:hAnsi="Times New Roman" w:cs="Times New Roman"/>
        </w:rPr>
        <w:t>:</w:t>
      </w:r>
    </w:p>
    <w:p w:rsidR="00F155CB" w:rsidRPr="00F155CB" w:rsidRDefault="00F155CB" w:rsidP="00F155CB">
      <w:pPr>
        <w:spacing w:after="0"/>
        <w:ind w:firstLine="720"/>
        <w:jc w:val="both"/>
        <w:rPr>
          <w:rFonts w:ascii="Times New Roman" w:eastAsia="Times New Roman" w:hAnsi="Times New Roman" w:cs="Times New Roman"/>
          <w:lang w:val="en-US"/>
        </w:rPr>
      </w:pPr>
      <w:r w:rsidRPr="00F155CB">
        <w:rPr>
          <w:rFonts w:ascii="Times New Roman" w:eastAsia="Times New Roman" w:hAnsi="Times New Roman" w:cs="Times New Roman"/>
        </w:rPr>
        <w:t xml:space="preserve">IBAN: </w:t>
      </w:r>
    </w:p>
    <w:p w:rsidR="00F155CB" w:rsidRPr="00F155CB" w:rsidRDefault="00F155CB" w:rsidP="00F155CB">
      <w:pPr>
        <w:spacing w:after="0"/>
        <w:ind w:firstLine="720"/>
        <w:jc w:val="both"/>
        <w:rPr>
          <w:rFonts w:ascii="Times New Roman" w:eastAsia="Times New Roman" w:hAnsi="Times New Roman" w:cs="Times New Roman"/>
          <w:lang w:val="en-US"/>
        </w:rPr>
      </w:pPr>
      <w:r w:rsidRPr="00F155CB">
        <w:rPr>
          <w:rFonts w:ascii="Times New Roman" w:eastAsia="Times New Roman" w:hAnsi="Times New Roman" w:cs="Times New Roman"/>
        </w:rPr>
        <w:t xml:space="preserve">BIC: </w:t>
      </w:r>
    </w:p>
    <w:p w:rsidR="00F155CB" w:rsidRPr="00F155CB" w:rsidRDefault="00F155CB" w:rsidP="00F155CB">
      <w:pPr>
        <w:spacing w:after="0"/>
        <w:ind w:firstLine="720"/>
        <w:jc w:val="both"/>
        <w:rPr>
          <w:rFonts w:ascii="Times New Roman" w:eastAsia="Times New Roman" w:hAnsi="Times New Roman" w:cs="Times New Roman"/>
        </w:rPr>
      </w:pPr>
      <w:r w:rsidRPr="00F155CB">
        <w:rPr>
          <w:rFonts w:ascii="Times New Roman" w:eastAsia="Times New Roman" w:hAnsi="Times New Roman" w:cs="Times New Roman"/>
        </w:rPr>
        <w:t xml:space="preserve">БАНКА: </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(4) ИЗПЪЛНИТЕЛЯТ</w:t>
      </w:r>
      <w:r w:rsidRPr="00F155CB">
        <w:rPr>
          <w:rFonts w:ascii="Times New Roman" w:eastAsia="Times New Roman" w:hAnsi="Times New Roman" w:cs="Times New Roman"/>
        </w:rPr>
        <w:t xml:space="preserve"> е длъжен да уведомява писмено </w:t>
      </w:r>
      <w:r w:rsidRPr="00F155CB">
        <w:rPr>
          <w:rFonts w:ascii="Times New Roman" w:eastAsia="Times New Roman" w:hAnsi="Times New Roman" w:cs="Times New Roman"/>
          <w:b/>
        </w:rPr>
        <w:t>ВЪЗЛОЖИТЕЛЯ</w:t>
      </w:r>
      <w:r w:rsidRPr="00F155CB">
        <w:rPr>
          <w:rFonts w:ascii="Times New Roman" w:eastAsia="Times New Roman" w:hAnsi="Times New Roman" w:cs="Times New Roman"/>
        </w:rPr>
        <w:t xml:space="preserve"> за всички последващи промени по горната алинея в срок от 5 (пет) дни, считано от момента на промяна. В случай, че </w:t>
      </w:r>
      <w:r w:rsidRPr="00F155CB">
        <w:rPr>
          <w:rFonts w:ascii="Times New Roman" w:eastAsia="Times New Roman" w:hAnsi="Times New Roman" w:cs="Times New Roman"/>
          <w:b/>
        </w:rPr>
        <w:t>ИЗПЪЛНИТЕЛЯТ</w:t>
      </w:r>
      <w:r w:rsidRPr="00F155CB">
        <w:rPr>
          <w:rFonts w:ascii="Times New Roman" w:eastAsia="Times New Roman" w:hAnsi="Times New Roman" w:cs="Times New Roman"/>
        </w:rPr>
        <w:t xml:space="preserve"> не уведоми </w:t>
      </w:r>
      <w:r w:rsidRPr="00F155CB">
        <w:rPr>
          <w:rFonts w:ascii="Times New Roman" w:eastAsia="Times New Roman" w:hAnsi="Times New Roman" w:cs="Times New Roman"/>
          <w:b/>
        </w:rPr>
        <w:t>ВЪЗЛОЖИТЕЛЯ</w:t>
      </w:r>
      <w:r w:rsidRPr="00F155CB">
        <w:rPr>
          <w:rFonts w:ascii="Times New Roman" w:eastAsia="Times New Roman" w:hAnsi="Times New Roman" w:cs="Times New Roman"/>
        </w:rPr>
        <w:t xml:space="preserve"> в този срок се счита, че плащанията са надлежно извършени.</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(5)</w:t>
      </w:r>
      <w:r w:rsidRPr="00F155CB">
        <w:rPr>
          <w:rFonts w:ascii="Times New Roman" w:eastAsia="Times New Roman" w:hAnsi="Times New Roman" w:cs="Times New Roman"/>
        </w:rPr>
        <w:t xml:space="preserve"> Договорените единични цени са окончателни и не подлежат на актуализация за срока на настоящия договор.</w:t>
      </w:r>
    </w:p>
    <w:p w:rsidR="00F155CB" w:rsidRPr="00F155CB" w:rsidRDefault="00F155CB" w:rsidP="00F155CB">
      <w:pPr>
        <w:spacing w:after="0"/>
        <w:ind w:right="-1" w:firstLine="720"/>
        <w:jc w:val="both"/>
        <w:rPr>
          <w:rFonts w:ascii="Times New Roman" w:eastAsia="Times New Roman" w:hAnsi="Times New Roman" w:cs="Times New Roman"/>
        </w:rPr>
      </w:pPr>
    </w:p>
    <w:p w:rsidR="00F155CB" w:rsidRPr="00F155CB" w:rsidRDefault="00F155CB" w:rsidP="00F155CB">
      <w:pPr>
        <w:spacing w:after="0"/>
        <w:ind w:right="-1" w:firstLine="720"/>
        <w:jc w:val="both"/>
        <w:rPr>
          <w:rFonts w:ascii="Times New Roman" w:eastAsia="Times New Roman" w:hAnsi="Times New Roman" w:cs="Times New Roman"/>
          <w:b/>
        </w:rPr>
      </w:pPr>
      <w:r w:rsidRPr="00F155CB">
        <w:rPr>
          <w:rFonts w:ascii="Times New Roman" w:eastAsia="Times New Roman" w:hAnsi="Times New Roman" w:cs="Times New Roman"/>
          <w:b/>
        </w:rPr>
        <w:t>ІV. ПРАВА И ЗАДЪЛЖЕНИЯ НА СТРАНИТЕ</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 xml:space="preserve">Чл.7. ВЪЗЛОЖИТЕЛЯТ </w:t>
      </w:r>
      <w:r w:rsidRPr="00F155CB">
        <w:rPr>
          <w:rFonts w:ascii="Times New Roman" w:eastAsia="Times New Roman" w:hAnsi="Times New Roman" w:cs="Times New Roman"/>
        </w:rPr>
        <w:t>има право:</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 xml:space="preserve">(1) </w:t>
      </w:r>
      <w:r w:rsidRPr="00F155CB">
        <w:rPr>
          <w:rFonts w:ascii="Times New Roman" w:eastAsia="Times New Roman" w:hAnsi="Times New Roman" w:cs="Times New Roman"/>
        </w:rPr>
        <w:t xml:space="preserve">Да изисква от </w:t>
      </w:r>
      <w:r w:rsidRPr="00F155CB">
        <w:rPr>
          <w:rFonts w:ascii="Times New Roman" w:eastAsia="Times New Roman" w:hAnsi="Times New Roman" w:cs="Times New Roman"/>
          <w:b/>
        </w:rPr>
        <w:t>ИЗПЪЛНИТЕЛЯ</w:t>
      </w:r>
      <w:r w:rsidRPr="00F155CB">
        <w:rPr>
          <w:rFonts w:ascii="Times New Roman" w:eastAsia="Times New Roman" w:hAnsi="Times New Roman" w:cs="Times New Roman"/>
        </w:rPr>
        <w:t xml:space="preserve"> да изпълнява в срок и без отклонения съответните дейности, съгласно Техническата спецификация на </w:t>
      </w:r>
      <w:r w:rsidRPr="00F155CB">
        <w:rPr>
          <w:rFonts w:ascii="Times New Roman" w:eastAsia="Times New Roman" w:hAnsi="Times New Roman" w:cs="Times New Roman"/>
          <w:b/>
        </w:rPr>
        <w:t>ВЪЗЛОЖИТЕЛЯ</w:t>
      </w:r>
      <w:r w:rsidRPr="00F155CB">
        <w:rPr>
          <w:rFonts w:ascii="Times New Roman" w:eastAsia="Times New Roman" w:hAnsi="Times New Roman" w:cs="Times New Roman"/>
        </w:rPr>
        <w:t>.</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 xml:space="preserve">(2) </w:t>
      </w:r>
      <w:r w:rsidRPr="00F155CB">
        <w:rPr>
          <w:rFonts w:ascii="Times New Roman" w:eastAsia="Times New Roman" w:hAnsi="Times New Roman" w:cs="Times New Roman"/>
        </w:rPr>
        <w:t xml:space="preserve">Да извършва текущ контрол във всеки момент от изпълнението на договора относно качество, количества, технически параметри, без това да пречи на оперативната дейност на </w:t>
      </w:r>
      <w:r w:rsidRPr="00F155CB">
        <w:rPr>
          <w:rFonts w:ascii="Times New Roman" w:eastAsia="Times New Roman" w:hAnsi="Times New Roman" w:cs="Times New Roman"/>
          <w:b/>
        </w:rPr>
        <w:t>ИЗПЪЛНИТЕЛЯ</w:t>
      </w:r>
      <w:r w:rsidRPr="00F155CB">
        <w:rPr>
          <w:rFonts w:ascii="Times New Roman" w:eastAsia="Times New Roman" w:hAnsi="Times New Roman" w:cs="Times New Roman"/>
        </w:rPr>
        <w:t xml:space="preserve">. </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(3)</w:t>
      </w:r>
      <w:r w:rsidRPr="00F155CB">
        <w:rPr>
          <w:rFonts w:ascii="Times New Roman" w:eastAsia="Times New Roman" w:hAnsi="Times New Roman" w:cs="Times New Roman"/>
        </w:rPr>
        <w:t xml:space="preserve"> Да прави рекламации при установяване на количествени несъответствия или некачествена работа, която не е в съответствие с техническата спецификация и с техническото предложение на </w:t>
      </w:r>
      <w:r w:rsidRPr="00F155CB">
        <w:rPr>
          <w:rFonts w:ascii="Times New Roman" w:eastAsia="Times New Roman" w:hAnsi="Times New Roman" w:cs="Times New Roman"/>
          <w:b/>
        </w:rPr>
        <w:t>ИЗПЪЛНИТЕЛЯ</w:t>
      </w:r>
      <w:r w:rsidRPr="00F155CB">
        <w:rPr>
          <w:rFonts w:ascii="Times New Roman" w:eastAsia="Times New Roman" w:hAnsi="Times New Roman" w:cs="Times New Roman"/>
        </w:rPr>
        <w:t xml:space="preserve">. </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(4)</w:t>
      </w:r>
      <w:r w:rsidRPr="00F155CB">
        <w:rPr>
          <w:rFonts w:ascii="Times New Roman" w:eastAsia="Times New Roman" w:hAnsi="Times New Roman" w:cs="Times New Roman"/>
        </w:rPr>
        <w:t xml:space="preserve"> Да иска от </w:t>
      </w:r>
      <w:r w:rsidRPr="00F155CB">
        <w:rPr>
          <w:rFonts w:ascii="Times New Roman" w:eastAsia="Times New Roman" w:hAnsi="Times New Roman" w:cs="Times New Roman"/>
          <w:b/>
        </w:rPr>
        <w:t>ИЗПЪЛНИТЕЛЯ</w:t>
      </w:r>
      <w:r w:rsidRPr="00F155CB">
        <w:rPr>
          <w:rFonts w:ascii="Times New Roman" w:eastAsia="Times New Roman" w:hAnsi="Times New Roman" w:cs="Times New Roman"/>
        </w:rPr>
        <w:t xml:space="preserve"> да изпълни възложената му работа в срок и без отклонения.</w:t>
      </w:r>
    </w:p>
    <w:p w:rsidR="00F155CB" w:rsidRPr="00F155CB" w:rsidRDefault="00F155CB" w:rsidP="00F155CB">
      <w:pPr>
        <w:widowControl w:val="0"/>
        <w:autoSpaceDE w:val="0"/>
        <w:autoSpaceDN w:val="0"/>
        <w:adjustRightInd w:val="0"/>
        <w:spacing w:after="0"/>
        <w:ind w:firstLine="709"/>
        <w:jc w:val="both"/>
        <w:rPr>
          <w:rFonts w:ascii="Times New Roman" w:eastAsia="Times New Roman" w:hAnsi="Times New Roman" w:cs="Times New Roman"/>
        </w:rPr>
      </w:pPr>
      <w:r w:rsidRPr="00F155CB">
        <w:rPr>
          <w:rFonts w:ascii="Times New Roman" w:eastAsia="Times New Roman" w:hAnsi="Times New Roman" w:cs="Times New Roman"/>
          <w:b/>
        </w:rPr>
        <w:t>Чл.8.</w:t>
      </w:r>
      <w:r w:rsidRPr="00F155CB">
        <w:rPr>
          <w:rFonts w:ascii="Times New Roman" w:eastAsia="Times New Roman" w:hAnsi="Times New Roman" w:cs="Times New Roman"/>
        </w:rPr>
        <w:t xml:space="preserve"> </w:t>
      </w:r>
      <w:r w:rsidRPr="00F155CB">
        <w:rPr>
          <w:rFonts w:ascii="Times New Roman" w:eastAsia="Times New Roman" w:hAnsi="Times New Roman" w:cs="Times New Roman"/>
          <w:b/>
        </w:rPr>
        <w:t>ВЪЗЛОЖИТЕЛЯТ</w:t>
      </w:r>
      <w:r w:rsidRPr="00F155CB">
        <w:rPr>
          <w:rFonts w:ascii="Times New Roman" w:eastAsia="Times New Roman" w:hAnsi="Times New Roman" w:cs="Times New Roman"/>
        </w:rPr>
        <w:t xml:space="preserve"> е длъжен:</w:t>
      </w:r>
    </w:p>
    <w:p w:rsidR="00F155CB" w:rsidRPr="00F155CB" w:rsidRDefault="00F155CB" w:rsidP="00F155CB">
      <w:pPr>
        <w:widowControl w:val="0"/>
        <w:autoSpaceDE w:val="0"/>
        <w:autoSpaceDN w:val="0"/>
        <w:adjustRightInd w:val="0"/>
        <w:spacing w:after="0"/>
        <w:ind w:firstLine="709"/>
        <w:jc w:val="both"/>
        <w:rPr>
          <w:rFonts w:ascii="Times New Roman" w:eastAsia="Times New Roman" w:hAnsi="Times New Roman" w:cs="Times New Roman"/>
        </w:rPr>
      </w:pPr>
      <w:r w:rsidRPr="00F155CB">
        <w:rPr>
          <w:rFonts w:ascii="Times New Roman" w:eastAsia="Times New Roman" w:hAnsi="Times New Roman" w:cs="Times New Roman"/>
          <w:b/>
        </w:rPr>
        <w:t>(1)</w:t>
      </w:r>
      <w:r w:rsidRPr="00F155CB">
        <w:rPr>
          <w:rFonts w:ascii="Times New Roman" w:eastAsia="Times New Roman" w:hAnsi="Times New Roman" w:cs="Times New Roman"/>
        </w:rPr>
        <w:t xml:space="preserve"> Да заплати на </w:t>
      </w:r>
      <w:r w:rsidRPr="00F155CB">
        <w:rPr>
          <w:rFonts w:ascii="Times New Roman" w:eastAsia="Times New Roman" w:hAnsi="Times New Roman" w:cs="Times New Roman"/>
          <w:b/>
        </w:rPr>
        <w:t>ИЗПЪЛНИТЕЛЯ</w:t>
      </w:r>
      <w:r w:rsidRPr="00F155CB">
        <w:rPr>
          <w:rFonts w:ascii="Times New Roman" w:eastAsia="Times New Roman" w:hAnsi="Times New Roman" w:cs="Times New Roman"/>
        </w:rPr>
        <w:t xml:space="preserve"> възнаграждение в размер, при условия и в срокове съгласно настоящия договор.</w:t>
      </w:r>
    </w:p>
    <w:p w:rsidR="00F155CB" w:rsidRPr="00F155CB" w:rsidRDefault="00F155CB" w:rsidP="00F155CB">
      <w:pPr>
        <w:widowControl w:val="0"/>
        <w:autoSpaceDE w:val="0"/>
        <w:autoSpaceDN w:val="0"/>
        <w:adjustRightInd w:val="0"/>
        <w:spacing w:after="0"/>
        <w:ind w:firstLine="708"/>
        <w:jc w:val="both"/>
        <w:rPr>
          <w:rFonts w:ascii="Times New Roman" w:eastAsia="Times New Roman" w:hAnsi="Times New Roman" w:cs="Times New Roman"/>
        </w:rPr>
      </w:pPr>
      <w:r w:rsidRPr="00F155CB">
        <w:rPr>
          <w:rFonts w:ascii="Times New Roman" w:eastAsia="Times New Roman" w:hAnsi="Times New Roman" w:cs="Times New Roman"/>
          <w:b/>
        </w:rPr>
        <w:t xml:space="preserve"> (2)</w:t>
      </w:r>
      <w:r w:rsidRPr="00F155CB">
        <w:rPr>
          <w:rFonts w:ascii="Times New Roman" w:eastAsia="Times New Roman" w:hAnsi="Times New Roman" w:cs="Times New Roman"/>
        </w:rPr>
        <w:t xml:space="preserve"> Да окаже необходимото съдействие на </w:t>
      </w:r>
      <w:r w:rsidRPr="00F155CB">
        <w:rPr>
          <w:rFonts w:ascii="Times New Roman" w:eastAsia="Times New Roman" w:hAnsi="Times New Roman" w:cs="Times New Roman"/>
          <w:b/>
        </w:rPr>
        <w:t>ИЗПЪЛНИТЕЛЯ</w:t>
      </w:r>
      <w:r w:rsidRPr="00F155CB">
        <w:rPr>
          <w:rFonts w:ascii="Times New Roman" w:eastAsia="Times New Roman" w:hAnsi="Times New Roman" w:cs="Times New Roman"/>
        </w:rPr>
        <w:t xml:space="preserve"> за изпълнение на възложената му работа.</w:t>
      </w:r>
    </w:p>
    <w:p w:rsidR="00F155CB" w:rsidRPr="00F155CB" w:rsidRDefault="00F155CB" w:rsidP="00F155CB">
      <w:pPr>
        <w:widowControl w:val="0"/>
        <w:autoSpaceDE w:val="0"/>
        <w:autoSpaceDN w:val="0"/>
        <w:adjustRightInd w:val="0"/>
        <w:spacing w:after="0"/>
        <w:ind w:firstLine="708"/>
        <w:jc w:val="both"/>
        <w:rPr>
          <w:rFonts w:ascii="Times New Roman" w:eastAsia="Times New Roman" w:hAnsi="Times New Roman" w:cs="Times New Roman"/>
        </w:rPr>
      </w:pPr>
      <w:r w:rsidRPr="00F155CB">
        <w:rPr>
          <w:rFonts w:ascii="Times New Roman" w:eastAsia="Times New Roman" w:hAnsi="Times New Roman" w:cs="Times New Roman"/>
          <w:b/>
        </w:rPr>
        <w:t>(3)</w:t>
      </w:r>
      <w:r w:rsidRPr="00F155CB">
        <w:rPr>
          <w:rFonts w:ascii="Times New Roman" w:eastAsia="Times New Roman" w:hAnsi="Times New Roman" w:cs="Times New Roman"/>
        </w:rPr>
        <w:t xml:space="preserve"> Да приеме изпълнението от </w:t>
      </w:r>
      <w:r w:rsidRPr="00F155CB">
        <w:rPr>
          <w:rFonts w:ascii="Times New Roman" w:eastAsia="Times New Roman" w:hAnsi="Times New Roman" w:cs="Times New Roman"/>
          <w:b/>
        </w:rPr>
        <w:t>ИЗПЪЛНИТЕЛЯ</w:t>
      </w:r>
      <w:r w:rsidRPr="00F155CB">
        <w:rPr>
          <w:rFonts w:ascii="Times New Roman" w:eastAsia="Times New Roman" w:hAnsi="Times New Roman" w:cs="Times New Roman"/>
        </w:rPr>
        <w:t>, в случай, че то е качествено изпълнено.</w:t>
      </w:r>
    </w:p>
    <w:p w:rsidR="00F155CB" w:rsidRPr="00F155CB" w:rsidRDefault="00F155CB" w:rsidP="00F155CB">
      <w:pPr>
        <w:widowControl w:val="0"/>
        <w:autoSpaceDE w:val="0"/>
        <w:autoSpaceDN w:val="0"/>
        <w:adjustRightInd w:val="0"/>
        <w:spacing w:after="0"/>
        <w:ind w:firstLine="709"/>
        <w:jc w:val="both"/>
        <w:rPr>
          <w:rFonts w:ascii="Times New Roman" w:eastAsia="Times New Roman" w:hAnsi="Times New Roman" w:cs="Times New Roman"/>
        </w:rPr>
      </w:pPr>
      <w:r w:rsidRPr="00F155CB">
        <w:rPr>
          <w:rFonts w:ascii="Times New Roman" w:eastAsia="Times New Roman" w:hAnsi="Times New Roman" w:cs="Times New Roman"/>
          <w:b/>
        </w:rPr>
        <w:t>Чл.9.</w:t>
      </w:r>
      <w:r w:rsidRPr="00F155CB">
        <w:rPr>
          <w:rFonts w:ascii="Times New Roman" w:eastAsia="Times New Roman" w:hAnsi="Times New Roman" w:cs="Times New Roman"/>
        </w:rPr>
        <w:t xml:space="preserve"> </w:t>
      </w:r>
      <w:r w:rsidRPr="00F155CB">
        <w:rPr>
          <w:rFonts w:ascii="Times New Roman" w:eastAsia="Times New Roman" w:hAnsi="Times New Roman" w:cs="Times New Roman"/>
          <w:b/>
        </w:rPr>
        <w:t>ИЗПЪЛНИТЕЛЯТ</w:t>
      </w:r>
      <w:r w:rsidRPr="00F155CB">
        <w:rPr>
          <w:rFonts w:ascii="Times New Roman" w:eastAsia="Times New Roman" w:hAnsi="Times New Roman" w:cs="Times New Roman"/>
        </w:rPr>
        <w:t xml:space="preserve"> има право:</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(1)</w:t>
      </w:r>
      <w:r w:rsidRPr="00F155CB">
        <w:rPr>
          <w:rFonts w:ascii="Times New Roman" w:eastAsia="Times New Roman" w:hAnsi="Times New Roman" w:cs="Times New Roman"/>
        </w:rPr>
        <w:t xml:space="preserve"> Да получи уговореното възнаграждение при условията и в сроковете, посочени в настоящия договор.</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(2)</w:t>
      </w:r>
      <w:r w:rsidRPr="00F155CB">
        <w:rPr>
          <w:rFonts w:ascii="Times New Roman" w:eastAsia="Times New Roman" w:hAnsi="Times New Roman" w:cs="Times New Roman"/>
        </w:rPr>
        <w:t xml:space="preserve"> Да иска от </w:t>
      </w:r>
      <w:r w:rsidRPr="00F155CB">
        <w:rPr>
          <w:rFonts w:ascii="Times New Roman" w:eastAsia="Times New Roman" w:hAnsi="Times New Roman" w:cs="Times New Roman"/>
          <w:b/>
        </w:rPr>
        <w:t>ВЪЗЛОЖИТЕЛЯ</w:t>
      </w:r>
      <w:r w:rsidRPr="00F155CB">
        <w:rPr>
          <w:rFonts w:ascii="Times New Roman" w:eastAsia="Times New Roman" w:hAnsi="Times New Roman" w:cs="Times New Roman"/>
        </w:rPr>
        <w:t xml:space="preserve">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F155CB" w:rsidRPr="00F155CB" w:rsidRDefault="00F155CB" w:rsidP="00F155CB">
      <w:pPr>
        <w:spacing w:after="0"/>
        <w:ind w:firstLine="720"/>
        <w:jc w:val="both"/>
        <w:rPr>
          <w:rFonts w:ascii="Times New Roman" w:eastAsia="Times New Roman" w:hAnsi="Times New Roman" w:cs="Times New Roman"/>
        </w:rPr>
      </w:pPr>
      <w:r w:rsidRPr="00F155CB">
        <w:rPr>
          <w:rFonts w:ascii="Times New Roman" w:eastAsia="Times New Roman" w:hAnsi="Times New Roman" w:cs="Times New Roman"/>
          <w:b/>
        </w:rPr>
        <w:t>Чл.10.</w:t>
      </w:r>
      <w:r w:rsidRPr="00F155CB">
        <w:rPr>
          <w:rFonts w:ascii="Times New Roman" w:eastAsia="Times New Roman" w:hAnsi="Times New Roman" w:cs="Times New Roman"/>
        </w:rPr>
        <w:t xml:space="preserve"> </w:t>
      </w:r>
      <w:r w:rsidRPr="00F155CB">
        <w:rPr>
          <w:rFonts w:ascii="Times New Roman" w:eastAsia="Times New Roman" w:hAnsi="Times New Roman" w:cs="Times New Roman"/>
          <w:b/>
        </w:rPr>
        <w:t>ИЗПЪЛНИТЕЛЯТ</w:t>
      </w:r>
      <w:r w:rsidRPr="00F155CB">
        <w:rPr>
          <w:rFonts w:ascii="Times New Roman" w:eastAsia="Times New Roman" w:hAnsi="Times New Roman" w:cs="Times New Roman"/>
        </w:rPr>
        <w:t xml:space="preserve"> e длъжен:</w:t>
      </w:r>
    </w:p>
    <w:p w:rsidR="00F155CB" w:rsidRPr="00F155CB" w:rsidRDefault="00F155CB" w:rsidP="00F155CB">
      <w:pPr>
        <w:spacing w:after="0"/>
        <w:ind w:firstLine="708"/>
        <w:jc w:val="both"/>
        <w:rPr>
          <w:rFonts w:ascii="Times New Roman" w:eastAsia="Times New Roman" w:hAnsi="Times New Roman" w:cs="Times New Roman"/>
        </w:rPr>
      </w:pPr>
      <w:r w:rsidRPr="00F155CB">
        <w:rPr>
          <w:rFonts w:ascii="Times New Roman" w:eastAsia="Times New Roman" w:hAnsi="Times New Roman" w:cs="Times New Roman"/>
          <w:b/>
        </w:rPr>
        <w:t>(1)</w:t>
      </w:r>
      <w:r w:rsidRPr="00F155CB">
        <w:rPr>
          <w:rFonts w:ascii="Times New Roman" w:eastAsia="Times New Roman" w:hAnsi="Times New Roman" w:cs="Times New Roman"/>
        </w:rPr>
        <w:t xml:space="preserve"> Да изпълни възложената работа по чл.1 от настоящия договор качествено и в срок, в съответствие с техническата спецификация на ВЪЗЛОЖИТЕЛЯ. </w:t>
      </w:r>
    </w:p>
    <w:p w:rsidR="00F155CB" w:rsidRPr="00F155CB" w:rsidRDefault="00F155CB" w:rsidP="00F155CB">
      <w:pPr>
        <w:spacing w:after="0"/>
        <w:ind w:firstLine="708"/>
        <w:jc w:val="both"/>
        <w:rPr>
          <w:rFonts w:ascii="Times New Roman" w:eastAsia="Times New Roman" w:hAnsi="Times New Roman" w:cs="Times New Roman"/>
        </w:rPr>
      </w:pPr>
      <w:r w:rsidRPr="00F155CB">
        <w:rPr>
          <w:rFonts w:ascii="Times New Roman" w:eastAsia="Times New Roman" w:hAnsi="Times New Roman" w:cs="Times New Roman"/>
          <w:b/>
        </w:rPr>
        <w:t xml:space="preserve">(2) </w:t>
      </w:r>
      <w:r w:rsidRPr="00F155CB">
        <w:rPr>
          <w:rFonts w:ascii="Times New Roman" w:eastAsia="Times New Roman" w:hAnsi="Times New Roman" w:cs="Times New Roman"/>
        </w:rPr>
        <w:t>Да изготви план за безопасност и здраве и план за управление на строителните отпадъци, които да представи на ВЪЗЛОЖИТЕЛЯ за одобрение в срок до 5 работни дни от подписване на договора.</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 xml:space="preserve">(3) </w:t>
      </w:r>
      <w:r w:rsidRPr="00F155CB">
        <w:rPr>
          <w:rFonts w:ascii="Times New Roman" w:eastAsia="Times New Roman" w:hAnsi="Times New Roman" w:cs="Times New Roman"/>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lastRenderedPageBreak/>
        <w:t xml:space="preserve">(4) </w:t>
      </w:r>
      <w:r w:rsidRPr="00F155CB">
        <w:rPr>
          <w:rFonts w:ascii="Times New Roman" w:eastAsia="Times New Roman" w:hAnsi="Times New Roman" w:cs="Times New Roman"/>
        </w:rPr>
        <w:t>Да извърши строително-ремонтните работи, като спазва изискванията на строителните, техническите и технологични правила и нормативи за съответните дейности.</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(5)</w:t>
      </w:r>
      <w:r w:rsidRPr="00F155CB">
        <w:rPr>
          <w:rFonts w:ascii="Times New Roman" w:eastAsia="Times New Roman" w:hAnsi="Times New Roman" w:cs="Times New Roman"/>
        </w:rPr>
        <w:t xml:space="preserve"> 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(6)</w:t>
      </w:r>
      <w:r w:rsidRPr="00F155CB">
        <w:rPr>
          <w:rFonts w:ascii="Times New Roman" w:eastAsia="Times New Roman" w:hAnsi="Times New Roman" w:cs="Times New Roman"/>
        </w:rPr>
        <w:t xml:space="preserve"> Възложените на ИЗПЪЛНИТЕЛЯ СРР трябва да бъдат извършени по начин, че да не създават пречки за достъп до или за ползването на пътища, тротоари или имоти, собственост на трети лица. Всички разноски във връзка с изпълнението на това задължение са за сметка на ИЗПЪЛНИТЕЛЯ.</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(7)</w:t>
      </w:r>
      <w:r w:rsidRPr="00F155CB">
        <w:rPr>
          <w:rFonts w:ascii="Times New Roman" w:eastAsia="Times New Roman" w:hAnsi="Times New Roman" w:cs="Times New Roman"/>
        </w:rPr>
        <w:t xml:space="preserve"> </w:t>
      </w:r>
      <w:r w:rsidRPr="00F155CB">
        <w:rPr>
          <w:rFonts w:ascii="Times New Roman" w:eastAsia="Times New Roman" w:hAnsi="Times New Roman" w:cs="Times New Roman"/>
          <w:lang w:eastAsia="bg-BG"/>
        </w:rPr>
        <w:t>Д</w:t>
      </w:r>
      <w:r w:rsidRPr="00F155CB">
        <w:rPr>
          <w:rFonts w:ascii="Times New Roman" w:eastAsia="Times New Roman" w:hAnsi="Times New Roman" w:cs="Times New Roman"/>
          <w:lang w:val="en-US" w:eastAsia="bg-BG"/>
        </w:rPr>
        <w:t xml:space="preserve">а </w:t>
      </w:r>
      <w:proofErr w:type="spellStart"/>
      <w:r w:rsidRPr="00F155CB">
        <w:rPr>
          <w:rFonts w:ascii="Times New Roman" w:eastAsia="Times New Roman" w:hAnsi="Times New Roman" w:cs="Times New Roman"/>
          <w:lang w:val="en-US" w:eastAsia="bg-BG"/>
        </w:rPr>
        <w:t>възстанови</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за</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своя</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сметка</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всички</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нанесени</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поражения</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върху</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елементите</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на</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градското</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обзавеждане</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уличната</w:t>
      </w:r>
      <w:proofErr w:type="spellEnd"/>
      <w:r w:rsidRPr="00F155CB">
        <w:rPr>
          <w:rFonts w:ascii="Times New Roman" w:eastAsia="Times New Roman" w:hAnsi="Times New Roman" w:cs="Times New Roman"/>
          <w:lang w:val="en-US" w:eastAsia="bg-BG"/>
        </w:rPr>
        <w:t xml:space="preserve"> и </w:t>
      </w:r>
      <w:proofErr w:type="spellStart"/>
      <w:r w:rsidRPr="00F155CB">
        <w:rPr>
          <w:rFonts w:ascii="Times New Roman" w:eastAsia="Times New Roman" w:hAnsi="Times New Roman" w:cs="Times New Roman"/>
          <w:lang w:val="en-US" w:eastAsia="bg-BG"/>
        </w:rPr>
        <w:t>пътна</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мрежа</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проводи</w:t>
      </w:r>
      <w:proofErr w:type="spellEnd"/>
      <w:r w:rsidRPr="00F155CB">
        <w:rPr>
          <w:rFonts w:ascii="Times New Roman" w:eastAsia="Times New Roman" w:hAnsi="Times New Roman" w:cs="Times New Roman"/>
          <w:lang w:val="en-US" w:eastAsia="bg-BG"/>
        </w:rPr>
        <w:t xml:space="preserve"> и </w:t>
      </w:r>
      <w:proofErr w:type="spellStart"/>
      <w:r w:rsidRPr="00F155CB">
        <w:rPr>
          <w:rFonts w:ascii="Times New Roman" w:eastAsia="Times New Roman" w:hAnsi="Times New Roman" w:cs="Times New Roman"/>
          <w:lang w:val="en-US" w:eastAsia="bg-BG"/>
        </w:rPr>
        <w:t>съоръжения</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към</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тях</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озеленяване</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дървесна</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цветна</w:t>
      </w:r>
      <w:proofErr w:type="spellEnd"/>
      <w:r w:rsidRPr="00F155CB">
        <w:rPr>
          <w:rFonts w:ascii="Times New Roman" w:eastAsia="Times New Roman" w:hAnsi="Times New Roman" w:cs="Times New Roman"/>
          <w:lang w:val="en-US" w:eastAsia="bg-BG"/>
        </w:rPr>
        <w:t xml:space="preserve"> и </w:t>
      </w:r>
      <w:proofErr w:type="spellStart"/>
      <w:r w:rsidRPr="00F155CB">
        <w:rPr>
          <w:rFonts w:ascii="Times New Roman" w:eastAsia="Times New Roman" w:hAnsi="Times New Roman" w:cs="Times New Roman"/>
          <w:lang w:val="en-US" w:eastAsia="bg-BG"/>
        </w:rPr>
        <w:t>тревна</w:t>
      </w:r>
      <w:proofErr w:type="spellEnd"/>
      <w:r w:rsidRPr="00F155CB">
        <w:rPr>
          <w:rFonts w:ascii="Times New Roman" w:eastAsia="Times New Roman" w:hAnsi="Times New Roman" w:cs="Times New Roman"/>
          <w:lang w:val="en-US" w:eastAsia="bg-BG"/>
        </w:rPr>
        <w:t xml:space="preserve"> </w:t>
      </w:r>
      <w:proofErr w:type="spellStart"/>
      <w:r w:rsidRPr="00F155CB">
        <w:rPr>
          <w:rFonts w:ascii="Times New Roman" w:eastAsia="Times New Roman" w:hAnsi="Times New Roman" w:cs="Times New Roman"/>
          <w:lang w:val="en-US" w:eastAsia="bg-BG"/>
        </w:rPr>
        <w:t>растителност</w:t>
      </w:r>
      <w:proofErr w:type="spellEnd"/>
      <w:r w:rsidRPr="00F155CB">
        <w:rPr>
          <w:rFonts w:ascii="Times New Roman" w:eastAsia="Times New Roman" w:hAnsi="Times New Roman" w:cs="Times New Roman"/>
          <w:lang w:eastAsia="bg-BG"/>
        </w:rPr>
        <w:t>;</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(8)</w:t>
      </w:r>
      <w:r w:rsidRPr="00F155CB">
        <w:rPr>
          <w:rFonts w:ascii="Times New Roman" w:eastAsia="Times New Roman" w:hAnsi="Times New Roman" w:cs="Times New Roman"/>
        </w:rPr>
        <w:t xml:space="preserve"> Да спазва законовите изисквания, свързани със строителството, включително и за своя сметка да осигури  безопасността на строителните работи.</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(9)</w:t>
      </w:r>
      <w:r w:rsidRPr="00F155CB">
        <w:rPr>
          <w:rFonts w:ascii="Times New Roman" w:eastAsia="Times New Roman" w:hAnsi="Times New Roman" w:cs="Times New Roman"/>
        </w:rPr>
        <w:t xml:space="preserve"> Да осигурява сам и за своя сметка безопасността на собствения си персонал по време на ремонтните работи и да спазва изискванията по БХТ и ППО.</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(10)</w:t>
      </w:r>
      <w:r w:rsidRPr="00F155CB">
        <w:rPr>
          <w:rFonts w:ascii="Times New Roman" w:eastAsia="Times New Roman" w:hAnsi="Times New Roman" w:cs="Times New Roman"/>
        </w:rPr>
        <w:t xml:space="preserve"> </w:t>
      </w:r>
      <w:r w:rsidRPr="00F155CB">
        <w:rPr>
          <w:rFonts w:ascii="Times New Roman" w:eastAsia="Times New Roman" w:hAnsi="Times New Roman" w:cs="Times New Roman"/>
          <w:b/>
        </w:rPr>
        <w:t>ИЗПЪЛНИТЕЛЯТ</w:t>
      </w:r>
      <w:r w:rsidRPr="00F155CB">
        <w:rPr>
          <w:rFonts w:ascii="Times New Roman" w:eastAsia="Times New Roman" w:hAnsi="Times New Roman" w:cs="Times New Roman"/>
        </w:rPr>
        <w:t xml:space="preserve"> опазва имуществото, което не подлежи на ремонт, като при неправилна организация или небрежност от страна на неговите работници, довела до повреда на имуществото носи пълна отговорност и възстановява вредата за своя сметка незабавно. </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(11)</w:t>
      </w:r>
      <w:r w:rsidRPr="00F155CB">
        <w:rPr>
          <w:rFonts w:ascii="Times New Roman" w:eastAsia="Times New Roman" w:hAnsi="Times New Roman" w:cs="Times New Roman"/>
        </w:rPr>
        <w:t xml:space="preserve"> Всички санкции, наложени от общински и държавни органи, във връзка със строителството са за сметка на </w:t>
      </w:r>
      <w:r w:rsidRPr="00F155CB">
        <w:rPr>
          <w:rFonts w:ascii="Times New Roman" w:eastAsia="Times New Roman" w:hAnsi="Times New Roman" w:cs="Times New Roman"/>
          <w:b/>
        </w:rPr>
        <w:t>ИЗПЪЛНИТЕЛЯ</w:t>
      </w:r>
      <w:r w:rsidRPr="00F155CB">
        <w:rPr>
          <w:rFonts w:ascii="Times New Roman" w:eastAsia="Times New Roman" w:hAnsi="Times New Roman" w:cs="Times New Roman"/>
        </w:rPr>
        <w:t xml:space="preserve">. Всички вреди нанесени на трети лица при изпълнение на строителството се заплащат от </w:t>
      </w:r>
      <w:r w:rsidRPr="00F155CB">
        <w:rPr>
          <w:rFonts w:ascii="Times New Roman" w:eastAsia="Times New Roman" w:hAnsi="Times New Roman" w:cs="Times New Roman"/>
          <w:b/>
        </w:rPr>
        <w:t>ИЗПЪЛНИТЕЛЯ</w:t>
      </w:r>
      <w:r w:rsidRPr="00F155CB">
        <w:rPr>
          <w:rFonts w:ascii="Times New Roman" w:eastAsia="Times New Roman" w:hAnsi="Times New Roman" w:cs="Times New Roman"/>
        </w:rPr>
        <w:t xml:space="preserve">. </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(12)</w:t>
      </w:r>
      <w:r w:rsidRPr="00F155CB">
        <w:rPr>
          <w:rFonts w:ascii="Times New Roman" w:eastAsia="Times New Roman" w:hAnsi="Times New Roman" w:cs="Times New Roman"/>
        </w:rPr>
        <w:t xml:space="preserve"> </w:t>
      </w:r>
      <w:r w:rsidRPr="00F155CB">
        <w:rPr>
          <w:rFonts w:ascii="Times New Roman" w:eastAsia="Times New Roman" w:hAnsi="Times New Roman" w:cs="Times New Roman"/>
          <w:b/>
        </w:rPr>
        <w:t>ИЗПЪЛНИТЕЛЯТ</w:t>
      </w:r>
      <w:r w:rsidRPr="00F155CB">
        <w:rPr>
          <w:rFonts w:ascii="Times New Roman" w:eastAsia="Times New Roman" w:hAnsi="Times New Roman" w:cs="Times New Roman"/>
        </w:rPr>
        <w:t xml:space="preserve"> поема цялата отговорност към трети лица, в това число и отговорност за вреди от всякакъв характер, понесени от тези лица по време на изпълнение на договора или като последица от него. </w:t>
      </w:r>
      <w:r w:rsidRPr="00F155CB">
        <w:rPr>
          <w:rFonts w:ascii="Times New Roman" w:eastAsia="Times New Roman" w:hAnsi="Times New Roman" w:cs="Times New Roman"/>
          <w:b/>
        </w:rPr>
        <w:t>ВЪЗЛОЖИТЕЛЯТ</w:t>
      </w:r>
      <w:r w:rsidRPr="00F155CB">
        <w:rPr>
          <w:rFonts w:ascii="Times New Roman" w:eastAsia="Times New Roman" w:hAnsi="Times New Roman" w:cs="Times New Roman"/>
        </w:rPr>
        <w:t xml:space="preserve"> не носи отговорност, произтичаща от искове или жалби вследствие нарушение на нормативни изисквания от страна на </w:t>
      </w:r>
      <w:r w:rsidRPr="00F155CB">
        <w:rPr>
          <w:rFonts w:ascii="Times New Roman" w:eastAsia="Times New Roman" w:hAnsi="Times New Roman" w:cs="Times New Roman"/>
          <w:b/>
        </w:rPr>
        <w:t>ИЗПЪЛНИТЕЛЯ</w:t>
      </w:r>
      <w:r w:rsidRPr="00F155CB">
        <w:rPr>
          <w:rFonts w:ascii="Times New Roman" w:eastAsia="Times New Roman" w:hAnsi="Times New Roman" w:cs="Times New Roman"/>
        </w:rPr>
        <w:t>, неговите служители или лица, подчинени на неговите служители, или в резултат на нарушение на правата на трето лице.</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(13)</w:t>
      </w:r>
      <w:r w:rsidRPr="00F155CB">
        <w:rPr>
          <w:rFonts w:ascii="Times New Roman" w:eastAsia="Times New Roman" w:hAnsi="Times New Roman" w:cs="Times New Roman"/>
        </w:rPr>
        <w:t xml:space="preserve"> </w:t>
      </w:r>
      <w:r w:rsidRPr="00F155CB">
        <w:rPr>
          <w:rFonts w:ascii="Times New Roman" w:eastAsia="Times New Roman" w:hAnsi="Times New Roman" w:cs="Times New Roman"/>
          <w:b/>
        </w:rPr>
        <w:t>ИЗПЪЛНИТЕЛЯТ</w:t>
      </w:r>
      <w:r w:rsidRPr="00F155CB">
        <w:rPr>
          <w:rFonts w:ascii="Times New Roman" w:eastAsia="Times New Roman" w:hAnsi="Times New Roman" w:cs="Times New Roman"/>
        </w:rPr>
        <w:t xml:space="preserve">  следва  да  предоставя  възможност  на Договарящия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(OLAF),  Европейската сметна  палата и външни одитори да  извършват  проверки  на  документите,  свързани  с  възлагането  и изпълнението на договора. </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(14)</w:t>
      </w:r>
      <w:r w:rsidRPr="00F155CB">
        <w:rPr>
          <w:rFonts w:ascii="Times New Roman" w:eastAsia="Times New Roman" w:hAnsi="Times New Roman" w:cs="Times New Roman"/>
        </w:rPr>
        <w:t xml:space="preserve"> </w:t>
      </w:r>
      <w:r w:rsidRPr="00F155CB">
        <w:rPr>
          <w:rFonts w:ascii="Times New Roman" w:eastAsia="Times New Roman" w:hAnsi="Times New Roman" w:cs="Times New Roman"/>
          <w:b/>
        </w:rPr>
        <w:t xml:space="preserve">ИЗПЪЛНИТЕЛЯТ  </w:t>
      </w:r>
      <w:r w:rsidRPr="00F155CB">
        <w:rPr>
          <w:rFonts w:ascii="Times New Roman" w:eastAsia="Times New Roman" w:hAnsi="Times New Roman" w:cs="Times New Roman"/>
        </w:rPr>
        <w:t>е длъжен да допусне  Договарящия  орган, упълномощените от него лица, Сертифициращия орган,  националните  одитиращи  органи,  Европейската  служба  за  борба  с  измамите  (OLAF) да извършат проверки и инспекции на място в съответствие с процедурите, предвидени в законодателството на ЕО за защита на финансовите интереси на Европейските общности срещу измами и други нарушения и приложимото национално законодателство.</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(15)</w:t>
      </w:r>
      <w:r w:rsidRPr="00F155CB">
        <w:rPr>
          <w:rFonts w:ascii="Times New Roman" w:eastAsia="Times New Roman" w:hAnsi="Times New Roman" w:cs="Times New Roman"/>
        </w:rPr>
        <w:t xml:space="preserve"> </w:t>
      </w:r>
      <w:r w:rsidRPr="00F155CB">
        <w:rPr>
          <w:rFonts w:ascii="Times New Roman" w:eastAsia="Times New Roman" w:hAnsi="Times New Roman" w:cs="Times New Roman"/>
          <w:b/>
        </w:rPr>
        <w:t>ИЗПЪЛНИТЕЛЯТ</w:t>
      </w:r>
      <w:r w:rsidRPr="00F155CB">
        <w:rPr>
          <w:rFonts w:ascii="Times New Roman" w:eastAsia="Times New Roman" w:hAnsi="Times New Roman" w:cs="Times New Roman"/>
        </w:rPr>
        <w:t xml:space="preserve"> е длъжен да уведоми писмено </w:t>
      </w:r>
      <w:r w:rsidRPr="00F155CB">
        <w:rPr>
          <w:rFonts w:ascii="Times New Roman" w:eastAsia="Times New Roman" w:hAnsi="Times New Roman" w:cs="Times New Roman"/>
          <w:b/>
        </w:rPr>
        <w:t>ВЪЗЛОЖИТЕЛЯ</w:t>
      </w:r>
      <w:r w:rsidRPr="00F155CB">
        <w:rPr>
          <w:rFonts w:ascii="Times New Roman" w:eastAsia="Times New Roman" w:hAnsi="Times New Roman" w:cs="Times New Roman"/>
        </w:rPr>
        <w:t xml:space="preserve"> за завършване на ремонтните работи и да го покани да приеме работата.</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(16)</w:t>
      </w:r>
      <w:r w:rsidRPr="00F155CB">
        <w:rPr>
          <w:rFonts w:ascii="Times New Roman" w:eastAsia="Times New Roman" w:hAnsi="Times New Roman" w:cs="Times New Roman"/>
        </w:rPr>
        <w:t xml:space="preserve"> Да притежава Регистрация в Централния професионален регистър на строителя  за изпълнение на строежи по чл. 137, ал. 1, т. 5, буква „е” от ЗУТ</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(17)</w:t>
      </w:r>
      <w:r w:rsidRPr="00F155CB">
        <w:rPr>
          <w:rFonts w:ascii="Times New Roman" w:eastAsia="Times New Roman" w:hAnsi="Times New Roman" w:cs="Times New Roman"/>
        </w:rPr>
        <w:t xml:space="preserve"> да притежава валидна застраховка за „Професионална отговорност“ за строителство на обекти първа категория, пета група строежи или за строителство, сходно на предмета на договора.</w:t>
      </w:r>
    </w:p>
    <w:p w:rsidR="00F155CB" w:rsidRPr="00F155CB" w:rsidRDefault="00F155CB" w:rsidP="00F155CB">
      <w:pPr>
        <w:spacing w:after="0"/>
        <w:rPr>
          <w:rFonts w:ascii="Times New Roman" w:eastAsia="Times New Roman" w:hAnsi="Times New Roman" w:cs="Times New Roman"/>
          <w:b/>
        </w:rPr>
      </w:pPr>
    </w:p>
    <w:p w:rsidR="00F155CB" w:rsidRPr="00F155CB" w:rsidRDefault="00F155CB" w:rsidP="00F155CB">
      <w:pPr>
        <w:spacing w:after="0"/>
        <w:jc w:val="center"/>
        <w:rPr>
          <w:rFonts w:ascii="Times New Roman" w:eastAsia="Times New Roman" w:hAnsi="Times New Roman" w:cs="Times New Roman"/>
          <w:b/>
        </w:rPr>
      </w:pPr>
      <w:r w:rsidRPr="00F155CB">
        <w:rPr>
          <w:rFonts w:ascii="Times New Roman" w:eastAsia="Times New Roman" w:hAnsi="Times New Roman" w:cs="Times New Roman"/>
          <w:b/>
        </w:rPr>
        <w:t>V. КОНТРОЛ. КАЧЕСТВО</w:t>
      </w:r>
    </w:p>
    <w:p w:rsidR="00F155CB" w:rsidRPr="00F155CB" w:rsidRDefault="00F155CB" w:rsidP="00F155CB">
      <w:pPr>
        <w:spacing w:after="0"/>
        <w:ind w:firstLine="720"/>
        <w:jc w:val="both"/>
        <w:rPr>
          <w:rFonts w:ascii="Times New Roman" w:eastAsia="Times New Roman" w:hAnsi="Times New Roman" w:cs="Times New Roman"/>
        </w:rPr>
      </w:pPr>
      <w:r w:rsidRPr="00F155CB">
        <w:rPr>
          <w:rFonts w:ascii="Times New Roman" w:eastAsia="Times New Roman" w:hAnsi="Times New Roman" w:cs="Times New Roman"/>
          <w:b/>
        </w:rPr>
        <w:t>Чл.11.</w:t>
      </w:r>
      <w:r w:rsidRPr="00F155CB">
        <w:rPr>
          <w:rFonts w:ascii="Times New Roman" w:eastAsia="Times New Roman" w:hAnsi="Times New Roman" w:cs="Times New Roman"/>
        </w:rPr>
        <w:t xml:space="preserve"> Контролът по изпълнението на строително-ремонтните работи ще се осъществява от определени със заповед представители на </w:t>
      </w:r>
      <w:r w:rsidRPr="00F155CB">
        <w:rPr>
          <w:rFonts w:ascii="Times New Roman" w:eastAsia="Times New Roman" w:hAnsi="Times New Roman" w:cs="Times New Roman"/>
          <w:b/>
        </w:rPr>
        <w:t>ВЪЗЛОЖИТЕЛЯ</w:t>
      </w:r>
      <w:r w:rsidRPr="00F155CB">
        <w:rPr>
          <w:rFonts w:ascii="Times New Roman" w:eastAsia="Times New Roman" w:hAnsi="Times New Roman" w:cs="Times New Roman"/>
        </w:rPr>
        <w:t xml:space="preserve">. В изпълнение на това им правомощие предписанията са задължителни за </w:t>
      </w:r>
      <w:r w:rsidRPr="00F155CB">
        <w:rPr>
          <w:rFonts w:ascii="Times New Roman" w:eastAsia="Times New Roman" w:hAnsi="Times New Roman" w:cs="Times New Roman"/>
          <w:b/>
        </w:rPr>
        <w:t>ИЗПЪЛНИТЕЛЯ</w:t>
      </w:r>
      <w:r w:rsidRPr="00F155CB">
        <w:rPr>
          <w:rFonts w:ascii="Times New Roman" w:eastAsia="Times New Roman" w:hAnsi="Times New Roman" w:cs="Times New Roman"/>
        </w:rPr>
        <w:t xml:space="preserve">, доколкото не пречат на неговата </w:t>
      </w:r>
      <w:r w:rsidRPr="00F155CB">
        <w:rPr>
          <w:rFonts w:ascii="Times New Roman" w:eastAsia="Times New Roman" w:hAnsi="Times New Roman" w:cs="Times New Roman"/>
        </w:rPr>
        <w:lastRenderedPageBreak/>
        <w:t xml:space="preserve">самостоятелност и не излизат извън одобрената от </w:t>
      </w:r>
      <w:r w:rsidRPr="00F155CB">
        <w:rPr>
          <w:rFonts w:ascii="Times New Roman" w:eastAsia="Times New Roman" w:hAnsi="Times New Roman" w:cs="Times New Roman"/>
          <w:b/>
        </w:rPr>
        <w:t>ВЪЗЛОЖИТЕЛЯ</w:t>
      </w:r>
      <w:r w:rsidRPr="00F155CB">
        <w:rPr>
          <w:rFonts w:ascii="Times New Roman" w:eastAsia="Times New Roman" w:hAnsi="Times New Roman" w:cs="Times New Roman"/>
        </w:rPr>
        <w:t xml:space="preserve"> оферта на участника и условията на този договор.</w:t>
      </w:r>
    </w:p>
    <w:p w:rsidR="00F155CB" w:rsidRPr="00F155CB" w:rsidRDefault="00F155CB" w:rsidP="00F155CB">
      <w:pPr>
        <w:spacing w:after="0"/>
        <w:ind w:firstLine="720"/>
        <w:jc w:val="both"/>
        <w:rPr>
          <w:rFonts w:ascii="Times New Roman" w:eastAsia="Times New Roman" w:hAnsi="Times New Roman" w:cs="Times New Roman"/>
        </w:rPr>
      </w:pPr>
      <w:r w:rsidRPr="00F155CB">
        <w:rPr>
          <w:rFonts w:ascii="Times New Roman" w:eastAsia="Times New Roman" w:hAnsi="Times New Roman" w:cs="Times New Roman"/>
          <w:b/>
        </w:rPr>
        <w:t>Чл.12. (1) ИЗПЪЛНИТЕЛЯТ</w:t>
      </w:r>
      <w:r w:rsidRPr="00F155CB">
        <w:rPr>
          <w:rFonts w:ascii="Times New Roman" w:eastAsia="Times New Roman" w:hAnsi="Times New Roman" w:cs="Times New Roman"/>
        </w:rPr>
        <w:t xml:space="preserve"> гарантира качествено изпълнение на поръчката.  В рамките на посочените от </w:t>
      </w:r>
      <w:r w:rsidRPr="00F155CB">
        <w:rPr>
          <w:rFonts w:ascii="Times New Roman" w:eastAsia="Times New Roman" w:hAnsi="Times New Roman" w:cs="Times New Roman"/>
          <w:b/>
        </w:rPr>
        <w:t>ИЗПЪЛНИТЕЛЯ</w:t>
      </w:r>
      <w:r w:rsidRPr="00F155CB">
        <w:rPr>
          <w:rFonts w:ascii="Times New Roman" w:eastAsia="Times New Roman" w:hAnsi="Times New Roman" w:cs="Times New Roman"/>
        </w:rPr>
        <w:t xml:space="preserve"> гаранционни срокове, същият отстранява за своя сметка всички констатирани дефекти.</w:t>
      </w:r>
    </w:p>
    <w:p w:rsidR="00F155CB" w:rsidRPr="00F155CB" w:rsidRDefault="00F155CB" w:rsidP="00F155CB">
      <w:pPr>
        <w:spacing w:after="0"/>
        <w:ind w:firstLine="720"/>
        <w:jc w:val="both"/>
        <w:rPr>
          <w:rFonts w:ascii="Times New Roman" w:eastAsia="Times New Roman" w:hAnsi="Times New Roman" w:cs="Times New Roman"/>
        </w:rPr>
      </w:pPr>
      <w:r w:rsidRPr="00F155CB">
        <w:rPr>
          <w:rFonts w:ascii="Times New Roman" w:eastAsia="Times New Roman" w:hAnsi="Times New Roman" w:cs="Times New Roman"/>
          <w:b/>
        </w:rPr>
        <w:t xml:space="preserve">(2) </w:t>
      </w:r>
      <w:r w:rsidRPr="00F155CB">
        <w:rPr>
          <w:rFonts w:ascii="Times New Roman" w:eastAsia="Times New Roman" w:hAnsi="Times New Roman" w:cs="Times New Roman"/>
        </w:rPr>
        <w:t xml:space="preserve">В случай на дефекти на работата, които не могат да се открият веднага или при обикновения преглед при съставяне на  протокол за приемане на работата, </w:t>
      </w:r>
      <w:r w:rsidRPr="00F155CB">
        <w:rPr>
          <w:rFonts w:ascii="Times New Roman" w:eastAsia="Times New Roman" w:hAnsi="Times New Roman" w:cs="Times New Roman"/>
          <w:b/>
        </w:rPr>
        <w:t>ВЪЗЛОЖИТЕЛЯТ</w:t>
      </w:r>
      <w:r w:rsidRPr="00F155CB">
        <w:rPr>
          <w:rFonts w:ascii="Times New Roman" w:eastAsia="Times New Roman" w:hAnsi="Times New Roman" w:cs="Times New Roman"/>
        </w:rPr>
        <w:t xml:space="preserve"> уведомява незабавно след откриване на недостатъка </w:t>
      </w:r>
      <w:r w:rsidRPr="00F155CB">
        <w:rPr>
          <w:rFonts w:ascii="Times New Roman" w:eastAsia="Times New Roman" w:hAnsi="Times New Roman" w:cs="Times New Roman"/>
          <w:b/>
        </w:rPr>
        <w:t>ИЗПЪЛНИТЕЛЯ</w:t>
      </w:r>
      <w:r w:rsidRPr="00F155CB">
        <w:rPr>
          <w:rFonts w:ascii="Times New Roman" w:eastAsia="Times New Roman" w:hAnsi="Times New Roman" w:cs="Times New Roman"/>
        </w:rPr>
        <w:t>, който отговаря изцяло за тези дефекти.</w:t>
      </w:r>
    </w:p>
    <w:p w:rsidR="00F155CB" w:rsidRPr="00F155CB" w:rsidRDefault="00F155CB" w:rsidP="00F155CB">
      <w:pPr>
        <w:spacing w:after="0"/>
        <w:ind w:firstLine="720"/>
        <w:jc w:val="both"/>
        <w:rPr>
          <w:rFonts w:ascii="Times New Roman" w:eastAsia="Times New Roman" w:hAnsi="Times New Roman" w:cs="Times New Roman"/>
        </w:rPr>
      </w:pPr>
      <w:r w:rsidRPr="00F155CB">
        <w:rPr>
          <w:rFonts w:ascii="Times New Roman" w:eastAsia="Times New Roman" w:hAnsi="Times New Roman" w:cs="Times New Roman"/>
          <w:b/>
        </w:rPr>
        <w:t xml:space="preserve">(3) </w:t>
      </w:r>
      <w:r w:rsidRPr="00F155CB">
        <w:rPr>
          <w:rFonts w:ascii="Times New Roman" w:eastAsia="Times New Roman" w:hAnsi="Times New Roman" w:cs="Times New Roman"/>
        </w:rPr>
        <w:t xml:space="preserve">Ако дефектът се открие преди плащане на дължимото възнаграждение и </w:t>
      </w:r>
      <w:r w:rsidRPr="00F155CB">
        <w:rPr>
          <w:rFonts w:ascii="Times New Roman" w:eastAsia="Times New Roman" w:hAnsi="Times New Roman" w:cs="Times New Roman"/>
          <w:b/>
        </w:rPr>
        <w:t>ИЗПЪЛНИТЕЛЯТ</w:t>
      </w:r>
      <w:r w:rsidRPr="00F155CB">
        <w:rPr>
          <w:rFonts w:ascii="Times New Roman" w:eastAsia="Times New Roman" w:hAnsi="Times New Roman" w:cs="Times New Roman"/>
        </w:rPr>
        <w:t xml:space="preserve"> откаже да го отстрани, стойността на некачествено свършената работа се сторнира от дължимата стойност и </w:t>
      </w:r>
      <w:r w:rsidRPr="00F155CB">
        <w:rPr>
          <w:rFonts w:ascii="Times New Roman" w:eastAsia="Times New Roman" w:hAnsi="Times New Roman" w:cs="Times New Roman"/>
          <w:b/>
        </w:rPr>
        <w:t>ВЪЗЛОЖИТЕЛЯТ</w:t>
      </w:r>
      <w:r w:rsidRPr="00F155CB">
        <w:rPr>
          <w:rFonts w:ascii="Times New Roman" w:eastAsia="Times New Roman" w:hAnsi="Times New Roman" w:cs="Times New Roman"/>
        </w:rPr>
        <w:t xml:space="preserve"> може сам или чрез трети лица да отстрани дефекта. Това не изключва прилагането на санкциите, уговорени по-долу.</w:t>
      </w:r>
    </w:p>
    <w:p w:rsidR="00F155CB" w:rsidRPr="00F155CB" w:rsidRDefault="00F155CB" w:rsidP="00F155CB">
      <w:pPr>
        <w:spacing w:after="0"/>
        <w:jc w:val="center"/>
        <w:rPr>
          <w:rFonts w:ascii="Times New Roman" w:eastAsia="Times New Roman" w:hAnsi="Times New Roman" w:cs="Times New Roman"/>
          <w:b/>
        </w:rPr>
      </w:pPr>
    </w:p>
    <w:p w:rsidR="00F155CB" w:rsidRPr="00F155CB" w:rsidRDefault="00F155CB" w:rsidP="00F155CB">
      <w:pPr>
        <w:spacing w:after="0"/>
        <w:jc w:val="center"/>
        <w:rPr>
          <w:rFonts w:ascii="Times New Roman" w:eastAsia="Times New Roman" w:hAnsi="Times New Roman" w:cs="Times New Roman"/>
          <w:b/>
        </w:rPr>
      </w:pPr>
      <w:r w:rsidRPr="00F155CB">
        <w:rPr>
          <w:rFonts w:ascii="Times New Roman" w:eastAsia="Times New Roman" w:hAnsi="Times New Roman" w:cs="Times New Roman"/>
          <w:b/>
        </w:rPr>
        <w:t>VІ. ПРЕДАВАНЕ И ПРИЕМАНЕ НА ИЗПЪЛНЕНИЕТО</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Чл.13. (1)</w:t>
      </w:r>
      <w:r w:rsidRPr="00F155CB">
        <w:rPr>
          <w:rFonts w:ascii="Times New Roman" w:eastAsia="Times New Roman" w:hAnsi="Times New Roman" w:cs="Times New Roman"/>
        </w:rPr>
        <w:t xml:space="preserve"> Приемането на извършената работа по чл.1 се извършва от определени от страна на </w:t>
      </w:r>
      <w:r w:rsidRPr="00F155CB">
        <w:rPr>
          <w:rFonts w:ascii="Times New Roman" w:eastAsia="Times New Roman" w:hAnsi="Times New Roman" w:cs="Times New Roman"/>
          <w:b/>
        </w:rPr>
        <w:t>ВЪЗЛОЖИТЕЛЯ</w:t>
      </w:r>
      <w:r w:rsidRPr="00F155CB">
        <w:rPr>
          <w:rFonts w:ascii="Times New Roman" w:eastAsia="Times New Roman" w:hAnsi="Times New Roman" w:cs="Times New Roman"/>
        </w:rPr>
        <w:t xml:space="preserve"> и </w:t>
      </w:r>
      <w:r w:rsidRPr="00F155CB">
        <w:rPr>
          <w:rFonts w:ascii="Times New Roman" w:eastAsia="Times New Roman" w:hAnsi="Times New Roman" w:cs="Times New Roman"/>
          <w:b/>
        </w:rPr>
        <w:t>ИЗПЪЛНИТЕЛЯ</w:t>
      </w:r>
      <w:r w:rsidRPr="00F155CB">
        <w:rPr>
          <w:rFonts w:ascii="Times New Roman" w:eastAsia="Times New Roman" w:hAnsi="Times New Roman" w:cs="Times New Roman"/>
        </w:rPr>
        <w:t xml:space="preserve"> лица.</w:t>
      </w:r>
    </w:p>
    <w:p w:rsidR="00F155CB" w:rsidRPr="00F155CB" w:rsidRDefault="00F155CB" w:rsidP="00F155CB">
      <w:pPr>
        <w:spacing w:after="0"/>
        <w:ind w:firstLine="720"/>
        <w:jc w:val="both"/>
        <w:rPr>
          <w:rFonts w:ascii="Times New Roman" w:eastAsia="Times New Roman" w:hAnsi="Times New Roman" w:cs="Times New Roman"/>
          <w:b/>
        </w:rPr>
      </w:pPr>
      <w:r w:rsidRPr="00F155CB">
        <w:rPr>
          <w:rFonts w:ascii="Times New Roman" w:eastAsia="Times New Roman" w:hAnsi="Times New Roman" w:cs="Times New Roman"/>
          <w:b/>
        </w:rPr>
        <w:t xml:space="preserve">(2) </w:t>
      </w:r>
      <w:r w:rsidRPr="00F155CB">
        <w:rPr>
          <w:rFonts w:ascii="Times New Roman" w:eastAsia="Times New Roman" w:hAnsi="Times New Roman" w:cs="Times New Roman"/>
        </w:rPr>
        <w:t xml:space="preserve">При завършване на работата </w:t>
      </w:r>
      <w:r w:rsidRPr="00F155CB">
        <w:rPr>
          <w:rFonts w:ascii="Times New Roman" w:eastAsia="Times New Roman" w:hAnsi="Times New Roman" w:cs="Times New Roman"/>
          <w:b/>
        </w:rPr>
        <w:t>ИЗПЪЛНИТЕЛЯТ</w:t>
      </w:r>
      <w:r w:rsidRPr="00F155CB">
        <w:rPr>
          <w:rFonts w:ascii="Times New Roman" w:eastAsia="Times New Roman" w:hAnsi="Times New Roman" w:cs="Times New Roman"/>
        </w:rPr>
        <w:t xml:space="preserve"> отправя покана до </w:t>
      </w:r>
      <w:r w:rsidRPr="00F155CB">
        <w:rPr>
          <w:rFonts w:ascii="Times New Roman" w:eastAsia="Times New Roman" w:hAnsi="Times New Roman" w:cs="Times New Roman"/>
          <w:b/>
        </w:rPr>
        <w:t>ВЪЗЛОЖИТЕЛЯ</w:t>
      </w:r>
      <w:r w:rsidRPr="00F155CB">
        <w:rPr>
          <w:rFonts w:ascii="Times New Roman" w:eastAsia="Times New Roman" w:hAnsi="Times New Roman" w:cs="Times New Roman"/>
        </w:rPr>
        <w:t xml:space="preserve"> да направи оглед и да приеме извършената работа.</w:t>
      </w:r>
      <w:r w:rsidRPr="00F155CB">
        <w:rPr>
          <w:rFonts w:ascii="Times New Roman" w:eastAsia="Times New Roman" w:hAnsi="Times New Roman" w:cs="Times New Roman"/>
          <w:b/>
        </w:rPr>
        <w:t xml:space="preserve"> </w:t>
      </w:r>
    </w:p>
    <w:p w:rsidR="00F155CB" w:rsidRPr="00F155CB" w:rsidRDefault="00F155CB" w:rsidP="00F155CB">
      <w:pPr>
        <w:spacing w:after="0"/>
        <w:ind w:firstLine="720"/>
        <w:jc w:val="both"/>
        <w:rPr>
          <w:rFonts w:ascii="Times New Roman" w:eastAsia="Times New Roman" w:hAnsi="Times New Roman" w:cs="Times New Roman"/>
        </w:rPr>
      </w:pPr>
      <w:r w:rsidRPr="00F155CB">
        <w:rPr>
          <w:rFonts w:ascii="Times New Roman" w:eastAsia="Times New Roman" w:hAnsi="Times New Roman" w:cs="Times New Roman"/>
          <w:b/>
        </w:rPr>
        <w:t>(3)</w:t>
      </w:r>
      <w:r w:rsidRPr="00F155CB">
        <w:rPr>
          <w:rFonts w:ascii="Times New Roman" w:eastAsia="Times New Roman" w:hAnsi="Times New Roman" w:cs="Times New Roman"/>
        </w:rPr>
        <w:t xml:space="preserve"> Окончателното предаване на изпълнените видове работи от ИЗПЪЛНИТЕЛЯ на ВЪЗЛОЖИТЕЛЯ се извършва с окончателен приемо-предавателен протокол за извършените СМР и Протокол тип образец 19. </w:t>
      </w:r>
    </w:p>
    <w:p w:rsidR="00F155CB" w:rsidRPr="00F155CB" w:rsidRDefault="00F155CB" w:rsidP="00F155CB">
      <w:pPr>
        <w:spacing w:after="0"/>
        <w:ind w:firstLine="720"/>
        <w:jc w:val="both"/>
        <w:rPr>
          <w:rFonts w:ascii="Times New Roman" w:eastAsia="Times New Roman" w:hAnsi="Times New Roman" w:cs="Times New Roman"/>
        </w:rPr>
      </w:pPr>
      <w:r w:rsidRPr="00F155CB">
        <w:rPr>
          <w:rFonts w:ascii="Times New Roman" w:eastAsia="Times New Roman" w:hAnsi="Times New Roman" w:cs="Times New Roman"/>
          <w:b/>
        </w:rPr>
        <w:t>(4)</w:t>
      </w:r>
      <w:r w:rsidRPr="00F155CB">
        <w:rPr>
          <w:rFonts w:ascii="Times New Roman" w:eastAsia="Times New Roman" w:hAnsi="Times New Roman" w:cs="Times New Roman"/>
        </w:rPr>
        <w:t xml:space="preserve"> Възложителят има право да откаже да подпише Приемо-предавателния протокол и Протокол тип образец 19 ако открие недостатъци в изпълнението или изпълнение, което не отговаря на условията на договора. В този случай Възложителят посочва в ППП недостатъците, които Изпълнителят следва да отстрани, за да може обектът да бъдат приет, както и срок за отстраняването им. Срокът се определя по взаимно съгласие между страните или от Възложителя, в случай че взаимно съгласие не бъде постигнато. ИЗПЪЛНИТЕЛЯТ отстранява недостатъците в договорения срок и страните подписват ППП и Протокол тип образец 19 и съгласно този протокол се извършва окончателното плащане. </w:t>
      </w:r>
    </w:p>
    <w:p w:rsidR="00F155CB" w:rsidRPr="00F155CB" w:rsidRDefault="00F155CB" w:rsidP="00F155CB">
      <w:pPr>
        <w:spacing w:after="0"/>
        <w:ind w:firstLine="720"/>
        <w:jc w:val="both"/>
        <w:rPr>
          <w:rFonts w:ascii="Times New Roman" w:eastAsia="Times New Roman" w:hAnsi="Times New Roman" w:cs="Times New Roman"/>
        </w:rPr>
      </w:pPr>
      <w:r w:rsidRPr="00F155CB">
        <w:rPr>
          <w:rFonts w:ascii="Times New Roman" w:eastAsia="Times New Roman" w:hAnsi="Times New Roman" w:cs="Times New Roman"/>
          <w:b/>
        </w:rPr>
        <w:t>Чл.14.</w:t>
      </w:r>
      <w:r w:rsidRPr="00F155CB">
        <w:rPr>
          <w:rFonts w:ascii="Times New Roman" w:eastAsia="Times New Roman" w:hAnsi="Times New Roman" w:cs="Times New Roman"/>
        </w:rPr>
        <w:t xml:space="preserve"> Когато </w:t>
      </w:r>
      <w:r w:rsidRPr="00F155CB">
        <w:rPr>
          <w:rFonts w:ascii="Times New Roman" w:eastAsia="Times New Roman" w:hAnsi="Times New Roman" w:cs="Times New Roman"/>
          <w:b/>
        </w:rPr>
        <w:t>ИЗПЪЛНИТЕЛЯТ</w:t>
      </w:r>
      <w:r w:rsidRPr="00F155CB">
        <w:rPr>
          <w:rFonts w:ascii="Times New Roman" w:eastAsia="Times New Roman" w:hAnsi="Times New Roman" w:cs="Times New Roman"/>
        </w:rPr>
        <w:t xml:space="preserve"> се е отклонил от поръчката или работата му е с недостатъци, </w:t>
      </w:r>
      <w:r w:rsidRPr="00F155CB">
        <w:rPr>
          <w:rFonts w:ascii="Times New Roman" w:eastAsia="Times New Roman" w:hAnsi="Times New Roman" w:cs="Times New Roman"/>
          <w:b/>
        </w:rPr>
        <w:t>ВЪЗЛОЖИТЕЛЯТ</w:t>
      </w:r>
      <w:r w:rsidRPr="00F155CB">
        <w:rPr>
          <w:rFonts w:ascii="Times New Roman" w:eastAsia="Times New Roman" w:hAnsi="Times New Roman" w:cs="Times New Roman"/>
        </w:rPr>
        <w:t xml:space="preserve"> има право да откаже нейното приемане и заплащането на част или на цялото възнаграждение, докато </w:t>
      </w:r>
      <w:r w:rsidRPr="00F155CB">
        <w:rPr>
          <w:rFonts w:ascii="Times New Roman" w:eastAsia="Times New Roman" w:hAnsi="Times New Roman" w:cs="Times New Roman"/>
          <w:b/>
        </w:rPr>
        <w:t>ИЗПЪЛНИТЕЛЯТ</w:t>
      </w:r>
      <w:r w:rsidRPr="00F155CB">
        <w:rPr>
          <w:rFonts w:ascii="Times New Roman" w:eastAsia="Times New Roman" w:hAnsi="Times New Roman" w:cs="Times New Roman"/>
        </w:rPr>
        <w:t xml:space="preserve"> не изпълни своите задължения по договора.</w:t>
      </w:r>
    </w:p>
    <w:p w:rsidR="00F155CB" w:rsidRPr="00F155CB" w:rsidRDefault="00F155CB" w:rsidP="00F155CB">
      <w:pPr>
        <w:autoSpaceDE w:val="0"/>
        <w:autoSpaceDN w:val="0"/>
        <w:adjustRightInd w:val="0"/>
        <w:spacing w:after="0" w:line="240" w:lineRule="auto"/>
        <w:jc w:val="both"/>
        <w:rPr>
          <w:rFonts w:ascii="Times New Roman" w:eastAsia="Calibri" w:hAnsi="Times New Roman" w:cs="Times New Roman"/>
        </w:rPr>
      </w:pPr>
    </w:p>
    <w:p w:rsidR="00F155CB" w:rsidRPr="00F155CB" w:rsidRDefault="00F155CB" w:rsidP="00F155CB">
      <w:pPr>
        <w:spacing w:after="0"/>
        <w:jc w:val="center"/>
        <w:rPr>
          <w:rFonts w:ascii="Times New Roman" w:eastAsia="Times New Roman" w:hAnsi="Times New Roman" w:cs="Times New Roman"/>
          <w:b/>
        </w:rPr>
      </w:pPr>
      <w:r w:rsidRPr="00F155CB">
        <w:rPr>
          <w:rFonts w:ascii="Times New Roman" w:eastAsia="Times New Roman" w:hAnsi="Times New Roman" w:cs="Times New Roman"/>
          <w:b/>
        </w:rPr>
        <w:t>VІІ. НЕУСТОЙКИ</w:t>
      </w:r>
    </w:p>
    <w:p w:rsidR="00F155CB" w:rsidRPr="00F155CB" w:rsidRDefault="00F155CB" w:rsidP="00F155CB">
      <w:pPr>
        <w:spacing w:after="0"/>
        <w:ind w:firstLine="720"/>
        <w:jc w:val="both"/>
        <w:rPr>
          <w:rFonts w:ascii="Times New Roman" w:eastAsia="Times New Roman" w:hAnsi="Times New Roman" w:cs="Times New Roman"/>
        </w:rPr>
      </w:pPr>
      <w:r w:rsidRPr="00F155CB">
        <w:rPr>
          <w:rFonts w:ascii="Times New Roman" w:eastAsia="Times New Roman" w:hAnsi="Times New Roman" w:cs="Times New Roman"/>
          <w:b/>
        </w:rPr>
        <w:t xml:space="preserve">Чл.15. </w:t>
      </w:r>
      <w:r w:rsidRPr="00F155CB">
        <w:rPr>
          <w:rFonts w:ascii="Times New Roman" w:eastAsia="Times New Roman" w:hAnsi="Times New Roman" w:cs="Times New Roman"/>
        </w:rPr>
        <w:t xml:space="preserve">При забава на изпълнението </w:t>
      </w:r>
      <w:r w:rsidRPr="00F155CB">
        <w:rPr>
          <w:rFonts w:ascii="Times New Roman" w:eastAsia="Times New Roman" w:hAnsi="Times New Roman" w:cs="Times New Roman"/>
          <w:b/>
        </w:rPr>
        <w:t>ИЗПЪЛНИТЕЛЯТ</w:t>
      </w:r>
      <w:r w:rsidRPr="00F155CB">
        <w:rPr>
          <w:rFonts w:ascii="Times New Roman" w:eastAsia="Times New Roman" w:hAnsi="Times New Roman" w:cs="Times New Roman"/>
        </w:rPr>
        <w:t xml:space="preserve"> дължи неустойка в размер на 0,5% от договореното възнаграждение за всеки просрочен ден, но не повече от 20%. </w:t>
      </w:r>
    </w:p>
    <w:p w:rsidR="00F155CB" w:rsidRPr="00F155CB" w:rsidRDefault="00F155CB" w:rsidP="00F155CB">
      <w:pPr>
        <w:spacing w:after="0"/>
        <w:ind w:firstLine="720"/>
        <w:jc w:val="both"/>
        <w:rPr>
          <w:rFonts w:ascii="Times New Roman" w:eastAsia="Times New Roman" w:hAnsi="Times New Roman" w:cs="Times New Roman"/>
        </w:rPr>
      </w:pPr>
      <w:r w:rsidRPr="00F155CB">
        <w:rPr>
          <w:rFonts w:ascii="Times New Roman" w:eastAsia="Times New Roman" w:hAnsi="Times New Roman" w:cs="Times New Roman"/>
          <w:b/>
        </w:rPr>
        <w:t>Чл.16.</w:t>
      </w:r>
      <w:r w:rsidRPr="00F155CB">
        <w:rPr>
          <w:rFonts w:ascii="Times New Roman" w:eastAsia="Times New Roman" w:hAnsi="Times New Roman" w:cs="Times New Roman"/>
        </w:rPr>
        <w:t xml:space="preserve"> Независимо от правата по чл.15 от настоящия договор, </w:t>
      </w:r>
      <w:r w:rsidRPr="00F155CB">
        <w:rPr>
          <w:rFonts w:ascii="Times New Roman" w:eastAsia="Times New Roman" w:hAnsi="Times New Roman" w:cs="Times New Roman"/>
          <w:b/>
        </w:rPr>
        <w:t>ВЪЗЛОЖИТЕЛЯТ</w:t>
      </w:r>
      <w:r w:rsidRPr="00F155CB">
        <w:rPr>
          <w:rFonts w:ascii="Times New Roman" w:eastAsia="Times New Roman" w:hAnsi="Times New Roman" w:cs="Times New Roman"/>
        </w:rPr>
        <w:t xml:space="preserve"> има право на неустойка в размер на 10% от уговореното възнаграждение за съответното количество работа, когато изработеното е обременено с недостатъци.</w:t>
      </w:r>
    </w:p>
    <w:p w:rsidR="00F155CB" w:rsidRPr="00F155CB" w:rsidRDefault="00F155CB" w:rsidP="00F155CB">
      <w:pPr>
        <w:spacing w:after="0"/>
        <w:ind w:firstLine="720"/>
        <w:jc w:val="both"/>
        <w:rPr>
          <w:rFonts w:ascii="Times New Roman" w:eastAsia="Times New Roman" w:hAnsi="Times New Roman" w:cs="Times New Roman"/>
        </w:rPr>
      </w:pPr>
      <w:r w:rsidRPr="00F155CB">
        <w:rPr>
          <w:rFonts w:ascii="Times New Roman" w:eastAsia="Times New Roman" w:hAnsi="Times New Roman" w:cs="Times New Roman"/>
          <w:b/>
        </w:rPr>
        <w:t>Чл.17.</w:t>
      </w:r>
      <w:r w:rsidRPr="00F155CB">
        <w:rPr>
          <w:rFonts w:ascii="Times New Roman" w:eastAsia="Times New Roman" w:hAnsi="Times New Roman" w:cs="Times New Roman"/>
        </w:rPr>
        <w:t xml:space="preserve"> При неизпълнение на този договор всяка от страните дължи обезщетение за причинените вреди, при условията на гражданското и търговското право. </w:t>
      </w:r>
    </w:p>
    <w:p w:rsidR="00F155CB" w:rsidRPr="00F155CB" w:rsidRDefault="00F155CB" w:rsidP="00F155CB">
      <w:pPr>
        <w:spacing w:after="0"/>
        <w:ind w:firstLine="720"/>
        <w:jc w:val="both"/>
        <w:rPr>
          <w:rFonts w:ascii="Times New Roman" w:eastAsia="Times New Roman" w:hAnsi="Times New Roman" w:cs="Times New Roman"/>
        </w:rPr>
      </w:pPr>
      <w:r w:rsidRPr="00F155CB">
        <w:rPr>
          <w:rFonts w:ascii="Times New Roman" w:eastAsia="Times New Roman" w:hAnsi="Times New Roman" w:cs="Times New Roman"/>
          <w:b/>
        </w:rPr>
        <w:t>Чл.18</w:t>
      </w:r>
      <w:r w:rsidRPr="00F155CB">
        <w:rPr>
          <w:rFonts w:ascii="Times New Roman" w:eastAsia="Times New Roman" w:hAnsi="Times New Roman" w:cs="Times New Roman"/>
        </w:rPr>
        <w:t xml:space="preserve">. В случай, че изработеното от </w:t>
      </w:r>
      <w:r w:rsidRPr="00F155CB">
        <w:rPr>
          <w:rFonts w:ascii="Times New Roman" w:eastAsia="Times New Roman" w:hAnsi="Times New Roman" w:cs="Times New Roman"/>
          <w:b/>
        </w:rPr>
        <w:t>ИЗПЪЛНИТЕЛЯ</w:t>
      </w:r>
      <w:r w:rsidRPr="00F155CB">
        <w:rPr>
          <w:rFonts w:ascii="Times New Roman" w:eastAsia="Times New Roman" w:hAnsi="Times New Roman" w:cs="Times New Roman"/>
        </w:rPr>
        <w:t xml:space="preserve"> е некачествено и не може да се ползва от </w:t>
      </w:r>
      <w:r w:rsidRPr="00F155CB">
        <w:rPr>
          <w:rFonts w:ascii="Times New Roman" w:eastAsia="Times New Roman" w:hAnsi="Times New Roman" w:cs="Times New Roman"/>
          <w:b/>
        </w:rPr>
        <w:t>ВЪЗЛОЖИТЕЛЯ</w:t>
      </w:r>
      <w:r w:rsidRPr="00F155CB">
        <w:rPr>
          <w:rFonts w:ascii="Times New Roman" w:eastAsia="Times New Roman" w:hAnsi="Times New Roman" w:cs="Times New Roman"/>
        </w:rPr>
        <w:t xml:space="preserve"> по предназначение </w:t>
      </w:r>
      <w:r w:rsidRPr="00F155CB">
        <w:rPr>
          <w:rFonts w:ascii="Times New Roman" w:eastAsia="Times New Roman" w:hAnsi="Times New Roman" w:cs="Times New Roman"/>
          <w:b/>
        </w:rPr>
        <w:t>ВЪЗЛОЖИТЕЛЯТ</w:t>
      </w:r>
      <w:r w:rsidRPr="00F155CB">
        <w:rPr>
          <w:rFonts w:ascii="Times New Roman" w:eastAsia="Times New Roman" w:hAnsi="Times New Roman" w:cs="Times New Roman"/>
        </w:rPr>
        <w:t xml:space="preserve"> прекратява договора, като </w:t>
      </w:r>
      <w:r w:rsidRPr="00F155CB">
        <w:rPr>
          <w:rFonts w:ascii="Times New Roman" w:eastAsia="Times New Roman" w:hAnsi="Times New Roman" w:cs="Times New Roman"/>
          <w:b/>
        </w:rPr>
        <w:t>ИЗПЪЛНИТЕЛЯТ</w:t>
      </w:r>
      <w:r w:rsidRPr="00F155CB">
        <w:rPr>
          <w:rFonts w:ascii="Times New Roman" w:eastAsia="Times New Roman" w:hAnsi="Times New Roman" w:cs="Times New Roman"/>
        </w:rPr>
        <w:t xml:space="preserve"> дължи неустойка в размерна 30% от стойността на договора.</w:t>
      </w:r>
    </w:p>
    <w:p w:rsidR="00F155CB" w:rsidRPr="00F155CB" w:rsidRDefault="00F155CB" w:rsidP="00F155CB">
      <w:pPr>
        <w:spacing w:after="0"/>
        <w:ind w:firstLine="720"/>
        <w:jc w:val="both"/>
        <w:rPr>
          <w:rFonts w:ascii="Times New Roman" w:eastAsia="Times New Roman" w:hAnsi="Times New Roman" w:cs="Times New Roman"/>
          <w:bCs/>
        </w:rPr>
      </w:pPr>
      <w:r w:rsidRPr="00F155CB">
        <w:rPr>
          <w:rFonts w:ascii="Times New Roman" w:eastAsia="Times New Roman" w:hAnsi="Times New Roman" w:cs="Times New Roman"/>
          <w:b/>
          <w:bCs/>
        </w:rPr>
        <w:t xml:space="preserve">Чл.19. </w:t>
      </w:r>
      <w:r w:rsidRPr="00F155CB">
        <w:rPr>
          <w:rFonts w:ascii="Times New Roman" w:eastAsia="Times New Roman" w:hAnsi="Times New Roman" w:cs="Times New Roman"/>
        </w:rPr>
        <w:t xml:space="preserve">При забава в плащането на договореното възнаграждение </w:t>
      </w:r>
      <w:r w:rsidRPr="00F155CB">
        <w:rPr>
          <w:rFonts w:ascii="Times New Roman" w:eastAsia="Times New Roman" w:hAnsi="Times New Roman" w:cs="Times New Roman"/>
          <w:b/>
        </w:rPr>
        <w:t xml:space="preserve">ВЪЗЛОЖИТЕЛЯТ </w:t>
      </w:r>
      <w:r w:rsidRPr="00F155CB">
        <w:rPr>
          <w:rFonts w:ascii="Times New Roman" w:eastAsia="Times New Roman" w:hAnsi="Times New Roman" w:cs="Times New Roman"/>
        </w:rPr>
        <w:t>дължи неустойка в размер на законната лихва върху дължимата сума, според етапа на изпълнение, за всеки просрочен ден, но не повече от 30 дни.</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bCs/>
        </w:rPr>
        <w:t xml:space="preserve">Чл.20. </w:t>
      </w:r>
      <w:r w:rsidRPr="00F155CB">
        <w:rPr>
          <w:rFonts w:ascii="Times New Roman" w:eastAsia="Times New Roman" w:hAnsi="Times New Roman" w:cs="Times New Roman"/>
        </w:rPr>
        <w:t>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F155CB" w:rsidRPr="00F155CB" w:rsidRDefault="00F155CB" w:rsidP="00F155CB">
      <w:pPr>
        <w:spacing w:after="0"/>
        <w:ind w:right="-1" w:firstLine="720"/>
        <w:jc w:val="both"/>
        <w:rPr>
          <w:rFonts w:ascii="Times New Roman" w:eastAsia="Times New Roman" w:hAnsi="Times New Roman" w:cs="Times New Roman"/>
        </w:rPr>
      </w:pPr>
    </w:p>
    <w:p w:rsidR="00F155CB" w:rsidRPr="00F155CB" w:rsidRDefault="00F155CB" w:rsidP="00F155CB">
      <w:pPr>
        <w:spacing w:after="0"/>
        <w:ind w:left="1415" w:firstLine="709"/>
        <w:jc w:val="both"/>
        <w:rPr>
          <w:rFonts w:ascii="Times New Roman" w:eastAsia="Times New Roman" w:hAnsi="Times New Roman" w:cs="Times New Roman"/>
          <w:b/>
        </w:rPr>
      </w:pPr>
      <w:proofErr w:type="gramStart"/>
      <w:r w:rsidRPr="00F155CB">
        <w:rPr>
          <w:rFonts w:ascii="Times New Roman" w:eastAsia="Times New Roman" w:hAnsi="Times New Roman" w:cs="Times New Roman"/>
          <w:b/>
          <w:lang w:val="en-US"/>
        </w:rPr>
        <w:t>VII</w:t>
      </w:r>
      <w:r w:rsidRPr="00F155CB">
        <w:rPr>
          <w:rFonts w:ascii="Times New Roman" w:eastAsia="Times New Roman" w:hAnsi="Times New Roman" w:cs="Times New Roman"/>
          <w:b/>
        </w:rPr>
        <w:t>І.</w:t>
      </w:r>
      <w:proofErr w:type="gramEnd"/>
      <w:r w:rsidRPr="00F155CB">
        <w:rPr>
          <w:rFonts w:ascii="Times New Roman" w:eastAsia="Times New Roman" w:hAnsi="Times New Roman" w:cs="Times New Roman"/>
          <w:b/>
        </w:rPr>
        <w:t xml:space="preserve"> БЕЗОПАСНОСТ И ЗДРАВЕ ПРИ РАБОТА</w:t>
      </w:r>
    </w:p>
    <w:p w:rsidR="00F155CB" w:rsidRPr="00F155CB" w:rsidRDefault="00F155CB" w:rsidP="00F155CB">
      <w:pPr>
        <w:tabs>
          <w:tab w:val="left" w:pos="1464"/>
          <w:tab w:val="num" w:pos="2924"/>
        </w:tabs>
        <w:spacing w:after="0"/>
        <w:ind w:firstLine="709"/>
        <w:jc w:val="both"/>
        <w:rPr>
          <w:rFonts w:ascii="Times New Roman" w:eastAsia="Times New Roman" w:hAnsi="Times New Roman" w:cs="Times New Roman"/>
          <w:noProof/>
        </w:rPr>
      </w:pPr>
      <w:r w:rsidRPr="00F155CB">
        <w:rPr>
          <w:rFonts w:ascii="Times New Roman" w:eastAsia="Times New Roman" w:hAnsi="Times New Roman" w:cs="Times New Roman"/>
          <w:b/>
        </w:rPr>
        <w:t>Чл.21</w:t>
      </w:r>
      <w:r w:rsidRPr="00F155CB">
        <w:rPr>
          <w:rFonts w:ascii="Times New Roman" w:eastAsia="Times New Roman" w:hAnsi="Times New Roman" w:cs="Times New Roman"/>
          <w:noProof/>
        </w:rPr>
        <w:t xml:space="preserve"> </w:t>
      </w:r>
      <w:r w:rsidRPr="00F155CB">
        <w:rPr>
          <w:rFonts w:ascii="Times New Roman" w:eastAsia="Times New Roman" w:hAnsi="Times New Roman" w:cs="Times New Roman"/>
          <w:b/>
          <w:noProof/>
        </w:rPr>
        <w:t xml:space="preserve">(1) </w:t>
      </w:r>
      <w:r w:rsidRPr="00F155CB">
        <w:rPr>
          <w:rFonts w:ascii="Times New Roman" w:eastAsia="Times New Roman" w:hAnsi="Times New Roman" w:cs="Times New Roman"/>
          <w:noProof/>
        </w:rPr>
        <w:t>В съответствие с разпоредбите за здравословни и безопасни условия на труд Изпълнителят се задължава:</w:t>
      </w:r>
    </w:p>
    <w:p w:rsidR="00F155CB" w:rsidRPr="00F155CB" w:rsidRDefault="00F155CB" w:rsidP="00F155CB">
      <w:pPr>
        <w:tabs>
          <w:tab w:val="left" w:pos="0"/>
        </w:tabs>
        <w:spacing w:after="0"/>
        <w:ind w:firstLine="720"/>
        <w:jc w:val="both"/>
        <w:rPr>
          <w:rFonts w:ascii="Times New Roman" w:eastAsia="Times New Roman" w:hAnsi="Times New Roman" w:cs="Times New Roman"/>
          <w:noProof/>
        </w:rPr>
      </w:pPr>
      <w:r w:rsidRPr="00F155CB">
        <w:rPr>
          <w:rFonts w:ascii="Times New Roman" w:eastAsia="Times New Roman" w:hAnsi="Times New Roman" w:cs="Times New Roman"/>
          <w:noProof/>
        </w:rPr>
        <w:t>1. 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СРР.</w:t>
      </w:r>
    </w:p>
    <w:p w:rsidR="00F155CB" w:rsidRPr="00F155CB" w:rsidRDefault="00F155CB" w:rsidP="00F155CB">
      <w:pPr>
        <w:tabs>
          <w:tab w:val="left" w:pos="0"/>
        </w:tabs>
        <w:spacing w:after="0"/>
        <w:ind w:firstLine="720"/>
        <w:jc w:val="both"/>
        <w:rPr>
          <w:rFonts w:ascii="Times New Roman" w:eastAsia="Times New Roman" w:hAnsi="Times New Roman" w:cs="Times New Roman"/>
          <w:noProof/>
        </w:rPr>
      </w:pPr>
      <w:r w:rsidRPr="00F155CB">
        <w:rPr>
          <w:rFonts w:ascii="Times New Roman" w:eastAsia="Times New Roman" w:hAnsi="Times New Roman" w:cs="Times New Roman"/>
          <w:noProof/>
        </w:rPr>
        <w:t>2. да спазва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(Обн., ДВ, бр. 102 от 22.12.2009 г., в сила от 1.01.2010 г.)</w:t>
      </w:r>
    </w:p>
    <w:p w:rsidR="00F155CB" w:rsidRPr="00F155CB" w:rsidRDefault="00F155CB" w:rsidP="00F155CB">
      <w:pPr>
        <w:tabs>
          <w:tab w:val="left" w:pos="0"/>
        </w:tabs>
        <w:spacing w:after="0"/>
        <w:ind w:firstLine="720"/>
        <w:jc w:val="both"/>
        <w:rPr>
          <w:rFonts w:ascii="Times New Roman" w:eastAsia="Times New Roman" w:hAnsi="Times New Roman" w:cs="Times New Roman"/>
          <w:noProof/>
        </w:rPr>
      </w:pPr>
      <w:r w:rsidRPr="00F155CB">
        <w:rPr>
          <w:rFonts w:ascii="Times New Roman" w:eastAsia="Times New Roman" w:hAnsi="Times New Roman" w:cs="Times New Roman"/>
          <w:noProof/>
        </w:rPr>
        <w:t xml:space="preserve">3. 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F155CB" w:rsidRPr="00F155CB" w:rsidRDefault="00F155CB" w:rsidP="00F155CB">
      <w:pPr>
        <w:tabs>
          <w:tab w:val="left" w:pos="0"/>
        </w:tabs>
        <w:spacing w:after="0"/>
        <w:ind w:firstLine="720"/>
        <w:jc w:val="both"/>
        <w:rPr>
          <w:rFonts w:ascii="Times New Roman" w:eastAsia="Times New Roman" w:hAnsi="Times New Roman" w:cs="Times New Roman"/>
          <w:noProof/>
        </w:rPr>
      </w:pPr>
      <w:r w:rsidRPr="00F155CB">
        <w:rPr>
          <w:rFonts w:ascii="Times New Roman" w:eastAsia="Times New Roman" w:hAnsi="Times New Roman" w:cs="Times New Roman"/>
          <w:noProof/>
        </w:rPr>
        <w:t>4. 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F155CB" w:rsidRPr="00F155CB" w:rsidRDefault="00F155CB" w:rsidP="00F155CB">
      <w:pPr>
        <w:tabs>
          <w:tab w:val="left" w:pos="0"/>
        </w:tabs>
        <w:spacing w:after="0"/>
        <w:ind w:firstLine="720"/>
        <w:jc w:val="both"/>
        <w:rPr>
          <w:rFonts w:ascii="Times New Roman" w:eastAsia="Times New Roman" w:hAnsi="Times New Roman" w:cs="Times New Roman"/>
          <w:noProof/>
        </w:rPr>
      </w:pPr>
      <w:r w:rsidRPr="00F155CB">
        <w:rPr>
          <w:rFonts w:ascii="Times New Roman" w:eastAsia="Times New Roman" w:hAnsi="Times New Roman" w:cs="Times New Roman"/>
          <w:noProof/>
        </w:rPr>
        <w:t>5. 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F155CB" w:rsidRPr="00F155CB" w:rsidRDefault="00F155CB" w:rsidP="00F155CB">
      <w:pPr>
        <w:tabs>
          <w:tab w:val="left" w:pos="0"/>
        </w:tabs>
        <w:spacing w:after="0"/>
        <w:ind w:firstLine="720"/>
        <w:jc w:val="both"/>
        <w:rPr>
          <w:rFonts w:ascii="Times New Roman" w:eastAsia="Times New Roman" w:hAnsi="Times New Roman" w:cs="Times New Roman"/>
          <w:noProof/>
        </w:rPr>
      </w:pPr>
      <w:r w:rsidRPr="00F155CB">
        <w:rPr>
          <w:rFonts w:ascii="Times New Roman" w:eastAsia="Times New Roman" w:hAnsi="Times New Roman" w:cs="Times New Roman"/>
          <w:noProof/>
        </w:rPr>
        <w:t>6. при наличие на Подизпълнители, Изпълнителят поема изпълнението от произтичащите от това задължения. Независимо от възможността за използване на подизпълнители отговорността за изпълнение на договора за обществена поръчка е на изпълнителя.</w:t>
      </w:r>
    </w:p>
    <w:p w:rsidR="00F155CB" w:rsidRPr="00F155CB" w:rsidRDefault="00F155CB" w:rsidP="00F155CB">
      <w:pPr>
        <w:tabs>
          <w:tab w:val="left" w:pos="0"/>
        </w:tabs>
        <w:spacing w:after="0"/>
        <w:ind w:firstLine="720"/>
        <w:jc w:val="both"/>
        <w:rPr>
          <w:rFonts w:ascii="Times New Roman" w:eastAsia="Times New Roman" w:hAnsi="Times New Roman" w:cs="Times New Roman"/>
          <w:noProof/>
        </w:rPr>
      </w:pPr>
      <w:r w:rsidRPr="00F155CB">
        <w:rPr>
          <w:rFonts w:ascii="Times New Roman" w:eastAsia="Times New Roman" w:hAnsi="Times New Roman" w:cs="Times New Roman"/>
          <w:noProof/>
        </w:rPr>
        <w:t>7. да осигури лични предпазни средства и специално работно облекло, като изисква задължителното им използване по време на работа, също така при необходимост да осигурява и средства за колективна защита.</w:t>
      </w:r>
    </w:p>
    <w:p w:rsidR="00F155CB" w:rsidRPr="00F155CB" w:rsidRDefault="00F155CB" w:rsidP="00F155CB">
      <w:pPr>
        <w:tabs>
          <w:tab w:val="left" w:pos="0"/>
        </w:tabs>
        <w:spacing w:after="0"/>
        <w:ind w:firstLine="720"/>
        <w:jc w:val="both"/>
        <w:rPr>
          <w:rFonts w:ascii="Times New Roman" w:eastAsia="Times New Roman" w:hAnsi="Times New Roman" w:cs="Times New Roman"/>
          <w:noProof/>
        </w:rPr>
      </w:pPr>
      <w:r w:rsidRPr="00F155CB">
        <w:rPr>
          <w:rFonts w:ascii="Times New Roman" w:eastAsia="Times New Roman" w:hAnsi="Times New Roman" w:cs="Times New Roman"/>
          <w:noProof/>
        </w:rPr>
        <w:t>8. 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F155CB" w:rsidRPr="00F155CB" w:rsidRDefault="00F155CB" w:rsidP="00F155CB">
      <w:pPr>
        <w:tabs>
          <w:tab w:val="left" w:pos="0"/>
        </w:tabs>
        <w:spacing w:after="0"/>
        <w:ind w:firstLine="720"/>
        <w:jc w:val="both"/>
        <w:rPr>
          <w:rFonts w:ascii="Times New Roman" w:eastAsia="Times New Roman" w:hAnsi="Times New Roman" w:cs="Times New Roman"/>
          <w:noProof/>
        </w:rPr>
      </w:pPr>
      <w:r w:rsidRPr="00F155CB">
        <w:rPr>
          <w:rFonts w:ascii="Times New Roman" w:eastAsia="Times New Roman" w:hAnsi="Times New Roman" w:cs="Times New Roman"/>
          <w:noProof/>
        </w:rPr>
        <w:t>9. да осигури механизацията, участваща при изпълнението на строителните дейности, да бъде технически изправна и да отговаря на всички изисквания за сигурност и безопасност на движението, и да бъде снабдена с необходимите пътни и превозни документи.</w:t>
      </w:r>
    </w:p>
    <w:p w:rsidR="00F155CB" w:rsidRPr="00F155CB" w:rsidRDefault="00F155CB" w:rsidP="00F155CB">
      <w:pPr>
        <w:tabs>
          <w:tab w:val="left" w:pos="0"/>
        </w:tabs>
        <w:spacing w:after="0"/>
        <w:ind w:firstLine="720"/>
        <w:jc w:val="both"/>
        <w:rPr>
          <w:rFonts w:ascii="Times New Roman" w:eastAsia="Times New Roman" w:hAnsi="Times New Roman" w:cs="Times New Roman"/>
          <w:noProof/>
        </w:rPr>
      </w:pPr>
      <w:r w:rsidRPr="00F155CB">
        <w:rPr>
          <w:rFonts w:ascii="Times New Roman" w:eastAsia="Times New Roman" w:hAnsi="Times New Roman" w:cs="Times New Roman"/>
          <w:noProof/>
        </w:rPr>
        <w:t xml:space="preserve">10. при спиране изпълнението на строително-ремонтни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F155CB" w:rsidRPr="00F155CB" w:rsidRDefault="00F155CB" w:rsidP="00F155CB">
      <w:pPr>
        <w:tabs>
          <w:tab w:val="left" w:pos="720"/>
        </w:tabs>
        <w:spacing w:after="0"/>
        <w:jc w:val="both"/>
        <w:rPr>
          <w:rFonts w:ascii="Times New Roman" w:eastAsia="Times New Roman" w:hAnsi="Times New Roman" w:cs="Times New Roman"/>
          <w:noProof/>
        </w:rPr>
      </w:pPr>
      <w:r w:rsidRPr="00F155CB">
        <w:rPr>
          <w:rFonts w:ascii="Times New Roman" w:eastAsia="Times New Roman" w:hAnsi="Times New Roman" w:cs="Times New Roman"/>
          <w:b/>
          <w:noProof/>
        </w:rPr>
        <w:tab/>
      </w:r>
      <w:r w:rsidRPr="00F155CB">
        <w:rPr>
          <w:rFonts w:ascii="Times New Roman" w:eastAsia="Times New Roman" w:hAnsi="Times New Roman" w:cs="Times New Roman"/>
          <w:b/>
        </w:rPr>
        <w:t>Чл.22</w:t>
      </w:r>
      <w:r w:rsidRPr="00F155CB">
        <w:rPr>
          <w:rFonts w:ascii="Times New Roman" w:eastAsia="Times New Roman" w:hAnsi="Times New Roman" w:cs="Times New Roman"/>
          <w:noProof/>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F155CB" w:rsidRPr="00F155CB" w:rsidRDefault="00F155CB" w:rsidP="00F155CB">
      <w:pPr>
        <w:tabs>
          <w:tab w:val="left" w:pos="1464"/>
          <w:tab w:val="num" w:pos="2924"/>
        </w:tabs>
        <w:spacing w:after="0"/>
        <w:ind w:firstLine="709"/>
        <w:jc w:val="both"/>
        <w:rPr>
          <w:rFonts w:ascii="Times New Roman" w:eastAsia="Times New Roman" w:hAnsi="Times New Roman" w:cs="Times New Roman"/>
          <w:noProof/>
        </w:rPr>
      </w:pPr>
      <w:r w:rsidRPr="00F155CB">
        <w:rPr>
          <w:rFonts w:ascii="Times New Roman" w:eastAsia="Times New Roman" w:hAnsi="Times New Roman" w:cs="Times New Roman"/>
          <w:b/>
        </w:rPr>
        <w:t>Чл.23</w:t>
      </w:r>
      <w:r w:rsidRPr="00F155CB">
        <w:rPr>
          <w:rFonts w:ascii="Times New Roman" w:eastAsia="Times New Roman" w:hAnsi="Times New Roman" w:cs="Times New Roman"/>
          <w:noProof/>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F155CB" w:rsidRPr="00F155CB" w:rsidRDefault="00F155CB" w:rsidP="00F155CB">
      <w:pPr>
        <w:tabs>
          <w:tab w:val="left" w:pos="1464"/>
          <w:tab w:val="num" w:pos="2924"/>
        </w:tabs>
        <w:spacing w:after="0"/>
        <w:ind w:firstLine="709"/>
        <w:jc w:val="both"/>
        <w:rPr>
          <w:rFonts w:ascii="Times New Roman" w:eastAsia="Times New Roman" w:hAnsi="Times New Roman" w:cs="Times New Roman"/>
          <w:noProof/>
        </w:rPr>
      </w:pPr>
      <w:r w:rsidRPr="00F155CB">
        <w:rPr>
          <w:rFonts w:ascii="Times New Roman" w:eastAsia="Times New Roman" w:hAnsi="Times New Roman" w:cs="Times New Roman"/>
          <w:b/>
        </w:rPr>
        <w:t>Чл.24</w:t>
      </w:r>
      <w:r w:rsidRPr="00F155CB">
        <w:rPr>
          <w:rFonts w:ascii="Times New Roman" w:eastAsia="Times New Roman" w:hAnsi="Times New Roman" w:cs="Times New Roman"/>
          <w:noProof/>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F155CB" w:rsidRPr="00F155CB" w:rsidRDefault="00F155CB" w:rsidP="00F155CB">
      <w:pPr>
        <w:spacing w:after="0" w:line="240" w:lineRule="auto"/>
        <w:ind w:left="-142" w:right="-421" w:firstLine="851"/>
        <w:jc w:val="both"/>
        <w:rPr>
          <w:rFonts w:ascii="Times New Roman" w:eastAsia="Calibri" w:hAnsi="Times New Roman" w:cs="Times New Roman"/>
          <w:b/>
          <w:bCs/>
          <w:color w:val="000000"/>
          <w:lang w:val="ru-RU"/>
        </w:rPr>
      </w:pPr>
    </w:p>
    <w:p w:rsidR="00F155CB" w:rsidRPr="00F155CB" w:rsidRDefault="00F155CB" w:rsidP="00F155CB">
      <w:pPr>
        <w:spacing w:after="0"/>
        <w:ind w:right="-1"/>
        <w:jc w:val="center"/>
        <w:rPr>
          <w:rFonts w:ascii="Times New Roman" w:eastAsia="Times New Roman" w:hAnsi="Times New Roman" w:cs="Times New Roman"/>
          <w:b/>
        </w:rPr>
      </w:pPr>
      <w:proofErr w:type="gramStart"/>
      <w:r w:rsidRPr="00F155CB">
        <w:rPr>
          <w:rFonts w:ascii="Times New Roman" w:eastAsia="Times New Roman" w:hAnsi="Times New Roman" w:cs="Times New Roman"/>
          <w:b/>
          <w:lang w:val="en-US"/>
        </w:rPr>
        <w:lastRenderedPageBreak/>
        <w:t>I</w:t>
      </w:r>
      <w:r w:rsidRPr="00F155CB">
        <w:rPr>
          <w:rFonts w:ascii="Times New Roman" w:eastAsia="Times New Roman" w:hAnsi="Times New Roman" w:cs="Times New Roman"/>
          <w:b/>
        </w:rPr>
        <w:t>Х.</w:t>
      </w:r>
      <w:proofErr w:type="gramEnd"/>
      <w:r w:rsidRPr="00F155CB">
        <w:rPr>
          <w:rFonts w:ascii="Times New Roman" w:eastAsia="Times New Roman" w:hAnsi="Times New Roman" w:cs="Times New Roman"/>
          <w:b/>
        </w:rPr>
        <w:t xml:space="preserve"> НЕПРЕДВИДЕНИ ОБСТОЯТЕЛСТВА</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Чл.25. (1)</w:t>
      </w:r>
      <w:r w:rsidRPr="00F155CB">
        <w:rPr>
          <w:rFonts w:ascii="Times New Roman" w:eastAsia="Times New Roman" w:hAnsi="Times New Roman" w:cs="Times New Roman"/>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 по смисъла на Търговския закон. </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(2)</w:t>
      </w:r>
      <w:r w:rsidRPr="00F155CB">
        <w:rPr>
          <w:rFonts w:ascii="Times New Roman" w:eastAsia="Times New Roman" w:hAnsi="Times New Roman" w:cs="Times New Roman"/>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(3)</w:t>
      </w:r>
      <w:r w:rsidRPr="00F155CB">
        <w:rPr>
          <w:rFonts w:ascii="Times New Roman" w:eastAsia="Times New Roman" w:hAnsi="Times New Roman" w:cs="Times New Roman"/>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(два) дни от настъпването на непреодолимата сила. При неуведомяване се дължи обезщетение за настъпилите от това вреди.</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(4)</w:t>
      </w:r>
      <w:r w:rsidRPr="00F155CB">
        <w:rPr>
          <w:rFonts w:ascii="Times New Roman" w:eastAsia="Times New Roman" w:hAnsi="Times New Roman" w:cs="Times New Roman"/>
        </w:rPr>
        <w:t xml:space="preserve"> Докато трае непреодолимата сила, изпълнението на задълженията на свързаните с тях насрещни задължения се спира.</w:t>
      </w:r>
    </w:p>
    <w:p w:rsidR="00F155CB" w:rsidRPr="00F155CB" w:rsidRDefault="00F155CB" w:rsidP="00F155CB">
      <w:pPr>
        <w:ind w:left="709" w:right="-421"/>
        <w:jc w:val="center"/>
        <w:rPr>
          <w:rFonts w:ascii="Times New Roman" w:eastAsia="Calibri" w:hAnsi="Times New Roman" w:cs="Times New Roman"/>
          <w:b/>
          <w:bCs/>
          <w:color w:val="000000"/>
          <w:lang w:val="ru-RU"/>
        </w:rPr>
      </w:pPr>
      <w:r w:rsidRPr="00F155CB">
        <w:rPr>
          <w:rFonts w:ascii="Times New Roman" w:eastAsia="Calibri" w:hAnsi="Times New Roman" w:cs="Times New Roman"/>
          <w:b/>
          <w:bCs/>
          <w:color w:val="000000"/>
          <w:lang w:val="en-US"/>
        </w:rPr>
        <w:t xml:space="preserve">X. </w:t>
      </w:r>
      <w:r w:rsidRPr="00F155CB">
        <w:rPr>
          <w:rFonts w:ascii="Times New Roman" w:eastAsia="Calibri" w:hAnsi="Times New Roman" w:cs="Times New Roman"/>
          <w:b/>
          <w:bCs/>
          <w:color w:val="000000"/>
          <w:lang w:val="ru-RU"/>
        </w:rPr>
        <w:t xml:space="preserve">ГАРАНЦИОННИ </w:t>
      </w:r>
      <w:r w:rsidRPr="00F155CB">
        <w:rPr>
          <w:rFonts w:ascii="Times New Roman" w:eastAsia="Times New Roman" w:hAnsi="Times New Roman" w:cs="Times New Roman"/>
          <w:b/>
          <w:lang w:val="en-GB" w:eastAsia="ar-SA"/>
        </w:rPr>
        <w:t>УСЛОВИЯ</w:t>
      </w:r>
    </w:p>
    <w:p w:rsidR="00F155CB" w:rsidRPr="00F155CB" w:rsidRDefault="00F155CB" w:rsidP="00F155CB">
      <w:pPr>
        <w:suppressAutoHyphens/>
        <w:spacing w:after="0" w:line="240" w:lineRule="auto"/>
        <w:ind w:firstLine="720"/>
        <w:jc w:val="both"/>
        <w:rPr>
          <w:rFonts w:ascii="Times New Roman" w:eastAsia="Times New Roman" w:hAnsi="Times New Roman" w:cs="Times New Roman"/>
        </w:rPr>
      </w:pPr>
      <w:r w:rsidRPr="00F155CB">
        <w:rPr>
          <w:rFonts w:ascii="Times New Roman" w:eastAsia="Calibri" w:hAnsi="Times New Roman" w:cs="Times New Roman"/>
          <w:b/>
          <w:bCs/>
          <w:color w:val="000000"/>
          <w:lang w:val="ru-RU"/>
        </w:rPr>
        <w:t>Чл.</w:t>
      </w:r>
      <w:r w:rsidRPr="00F155CB">
        <w:rPr>
          <w:rFonts w:ascii="Times New Roman" w:eastAsia="Calibri" w:hAnsi="Times New Roman" w:cs="Times New Roman"/>
          <w:b/>
          <w:bCs/>
          <w:color w:val="000000"/>
        </w:rPr>
        <w:t>26.</w:t>
      </w:r>
      <w:r w:rsidRPr="00F155CB">
        <w:rPr>
          <w:rFonts w:ascii="Times New Roman" w:eastAsia="Calibri" w:hAnsi="Times New Roman" w:cs="Times New Roman"/>
          <w:b/>
          <w:bCs/>
          <w:color w:val="000000"/>
          <w:lang w:val="ru-RU"/>
        </w:rPr>
        <w:t xml:space="preserve"> (1)</w:t>
      </w:r>
      <w:r w:rsidRPr="00F155CB">
        <w:rPr>
          <w:rFonts w:ascii="Times New Roman" w:eastAsia="Calibri" w:hAnsi="Times New Roman" w:cs="Times New Roman"/>
          <w:color w:val="000000"/>
          <w:lang w:val="ru-RU"/>
        </w:rPr>
        <w:t xml:space="preserve"> </w:t>
      </w:r>
      <w:proofErr w:type="spellStart"/>
      <w:r w:rsidRPr="00F155CB">
        <w:rPr>
          <w:rFonts w:ascii="Times New Roman" w:eastAsia="Calibri" w:hAnsi="Times New Roman" w:cs="Times New Roman"/>
          <w:color w:val="000000"/>
          <w:lang w:val="ru-RU"/>
        </w:rPr>
        <w:t>Гаранционният</w:t>
      </w:r>
      <w:proofErr w:type="spellEnd"/>
      <w:r w:rsidRPr="00F155CB">
        <w:rPr>
          <w:rFonts w:ascii="Times New Roman" w:eastAsia="Calibri" w:hAnsi="Times New Roman" w:cs="Times New Roman"/>
          <w:color w:val="000000"/>
          <w:lang w:val="ru-RU"/>
        </w:rPr>
        <w:t xml:space="preserve"> срок на </w:t>
      </w:r>
      <w:proofErr w:type="spellStart"/>
      <w:r w:rsidRPr="00F155CB">
        <w:rPr>
          <w:rFonts w:ascii="Times New Roman" w:eastAsia="Calibri" w:hAnsi="Times New Roman" w:cs="Times New Roman"/>
          <w:color w:val="000000"/>
          <w:lang w:val="ru-RU"/>
        </w:rPr>
        <w:t>всички</w:t>
      </w:r>
      <w:proofErr w:type="spellEnd"/>
      <w:r w:rsidRPr="00F155CB">
        <w:rPr>
          <w:rFonts w:ascii="Times New Roman" w:eastAsia="Calibri" w:hAnsi="Times New Roman" w:cs="Times New Roman"/>
          <w:color w:val="000000"/>
          <w:lang w:val="ru-RU"/>
        </w:rPr>
        <w:t xml:space="preserve"> </w:t>
      </w:r>
      <w:proofErr w:type="spellStart"/>
      <w:r w:rsidRPr="00F155CB">
        <w:rPr>
          <w:rFonts w:ascii="Times New Roman" w:eastAsia="Calibri" w:hAnsi="Times New Roman" w:cs="Times New Roman"/>
          <w:color w:val="000000"/>
          <w:lang w:val="ru-RU"/>
        </w:rPr>
        <w:t>извършени</w:t>
      </w:r>
      <w:proofErr w:type="spellEnd"/>
      <w:r w:rsidRPr="00F155CB">
        <w:rPr>
          <w:rFonts w:ascii="Times New Roman" w:eastAsia="Calibri" w:hAnsi="Times New Roman" w:cs="Times New Roman"/>
          <w:color w:val="000000"/>
          <w:lang w:val="ru-RU"/>
        </w:rPr>
        <w:t xml:space="preserve"> СРР е 5 </w:t>
      </w:r>
      <w:r w:rsidRPr="00F155CB">
        <w:rPr>
          <w:rFonts w:ascii="Times New Roman" w:eastAsia="Calibri" w:hAnsi="Times New Roman" w:cs="Times New Roman"/>
          <w:color w:val="000000"/>
          <w:lang w:val="en-US"/>
        </w:rPr>
        <w:t>(</w:t>
      </w:r>
      <w:r w:rsidRPr="00F155CB">
        <w:rPr>
          <w:rFonts w:ascii="Times New Roman" w:eastAsia="Calibri" w:hAnsi="Times New Roman" w:cs="Times New Roman"/>
          <w:color w:val="000000"/>
        </w:rPr>
        <w:t>пет</w:t>
      </w:r>
      <w:r w:rsidRPr="00F155CB">
        <w:rPr>
          <w:rFonts w:ascii="Times New Roman" w:eastAsia="Calibri" w:hAnsi="Times New Roman" w:cs="Times New Roman"/>
          <w:color w:val="000000"/>
          <w:lang w:val="en-US"/>
        </w:rPr>
        <w:t>)</w:t>
      </w:r>
      <w:r w:rsidRPr="00F155CB">
        <w:rPr>
          <w:rFonts w:ascii="Times New Roman" w:eastAsia="Calibri" w:hAnsi="Times New Roman" w:cs="Times New Roman"/>
          <w:color w:val="000000"/>
        </w:rPr>
        <w:t xml:space="preserve"> години</w:t>
      </w:r>
      <w:r w:rsidRPr="00F155CB">
        <w:rPr>
          <w:rFonts w:ascii="Times New Roman" w:eastAsia="Times New Roman" w:hAnsi="Times New Roman" w:cs="Times New Roman"/>
        </w:rPr>
        <w:t xml:space="preserve">. </w:t>
      </w:r>
    </w:p>
    <w:p w:rsidR="00F155CB" w:rsidRPr="00F155CB" w:rsidRDefault="00F155CB" w:rsidP="00F155CB">
      <w:pPr>
        <w:suppressAutoHyphens/>
        <w:spacing w:after="0" w:line="240" w:lineRule="auto"/>
        <w:ind w:firstLine="720"/>
        <w:jc w:val="both"/>
        <w:rPr>
          <w:rFonts w:ascii="Times New Roman" w:eastAsia="Times New Roman" w:hAnsi="Times New Roman" w:cs="Times New Roman"/>
        </w:rPr>
      </w:pPr>
      <w:r w:rsidRPr="00F155CB">
        <w:rPr>
          <w:rFonts w:ascii="Times New Roman" w:eastAsia="Times New Roman" w:hAnsi="Times New Roman" w:cs="Times New Roman"/>
          <w:b/>
        </w:rPr>
        <w:t>(2) ИЗПЪЛНИТЕЛЯТ</w:t>
      </w:r>
      <w:r w:rsidRPr="00F155CB">
        <w:rPr>
          <w:rFonts w:ascii="Times New Roman" w:eastAsia="Times New Roman" w:hAnsi="Times New Roman" w:cs="Times New Roman"/>
        </w:rPr>
        <w:t xml:space="preserve"> се задължава да отстранява за своя сметка скритите недостатъци и появилите се впоследствие дефекти в гаранционния срок.</w:t>
      </w:r>
    </w:p>
    <w:p w:rsidR="00F155CB" w:rsidRPr="00F155CB" w:rsidRDefault="00F155CB" w:rsidP="00F155CB">
      <w:pPr>
        <w:spacing w:after="0" w:line="240" w:lineRule="auto"/>
        <w:ind w:left="-142" w:firstLine="851"/>
        <w:jc w:val="both"/>
        <w:rPr>
          <w:rFonts w:ascii="Times New Roman" w:eastAsia="Times New Roman" w:hAnsi="Times New Roman" w:cs="Times New Roman"/>
        </w:rPr>
      </w:pPr>
      <w:r w:rsidRPr="00F155CB">
        <w:rPr>
          <w:rFonts w:ascii="Times New Roman" w:eastAsia="Calibri" w:hAnsi="Times New Roman" w:cs="Times New Roman"/>
          <w:b/>
          <w:bCs/>
          <w:color w:val="000000"/>
          <w:lang w:val="ru-RU"/>
        </w:rPr>
        <w:t xml:space="preserve"> </w:t>
      </w:r>
      <w:r w:rsidRPr="00F155CB">
        <w:rPr>
          <w:rFonts w:ascii="Times New Roman" w:eastAsia="Times New Roman" w:hAnsi="Times New Roman" w:cs="Times New Roman"/>
          <w:b/>
        </w:rPr>
        <w:t xml:space="preserve">(3) </w:t>
      </w:r>
      <w:r w:rsidRPr="00F155CB">
        <w:rPr>
          <w:rFonts w:ascii="Times New Roman" w:eastAsia="Times New Roman" w:hAnsi="Times New Roman" w:cs="Times New Roman"/>
        </w:rPr>
        <w:t xml:space="preserve">За появилите се в гаранционния срок дефекти </w:t>
      </w:r>
      <w:r w:rsidRPr="00F155CB">
        <w:rPr>
          <w:rFonts w:ascii="Times New Roman" w:eastAsia="Times New Roman" w:hAnsi="Times New Roman" w:cs="Times New Roman"/>
          <w:b/>
        </w:rPr>
        <w:t>ВЪЗЛОЖИТЕЛЯТ</w:t>
      </w:r>
      <w:r w:rsidRPr="00F155CB">
        <w:rPr>
          <w:rFonts w:ascii="Times New Roman" w:eastAsia="Times New Roman" w:hAnsi="Times New Roman" w:cs="Times New Roman"/>
        </w:rPr>
        <w:t xml:space="preserve"> уведомява писмено </w:t>
      </w:r>
      <w:r w:rsidRPr="00F155CB">
        <w:rPr>
          <w:rFonts w:ascii="Times New Roman" w:eastAsia="Times New Roman" w:hAnsi="Times New Roman" w:cs="Times New Roman"/>
          <w:b/>
        </w:rPr>
        <w:t>ИЗПЪЛНИТЕЛЯ</w:t>
      </w:r>
      <w:r w:rsidRPr="00F155CB">
        <w:rPr>
          <w:rFonts w:ascii="Times New Roman" w:eastAsia="Times New Roman" w:hAnsi="Times New Roman" w:cs="Times New Roman"/>
        </w:rPr>
        <w:t>.</w:t>
      </w:r>
    </w:p>
    <w:p w:rsidR="00F155CB" w:rsidRPr="00F155CB" w:rsidRDefault="00F155CB" w:rsidP="00F155CB">
      <w:pPr>
        <w:spacing w:after="0"/>
        <w:ind w:firstLine="720"/>
        <w:jc w:val="both"/>
        <w:rPr>
          <w:rFonts w:ascii="Times New Roman" w:eastAsia="Times New Roman" w:hAnsi="Times New Roman" w:cs="Times New Roman"/>
        </w:rPr>
      </w:pPr>
      <w:r w:rsidRPr="00F155CB">
        <w:rPr>
          <w:rFonts w:ascii="Times New Roman" w:eastAsia="Times New Roman" w:hAnsi="Times New Roman" w:cs="Times New Roman"/>
          <w:b/>
        </w:rPr>
        <w:t>Чл.27.</w:t>
      </w:r>
      <w:r w:rsidRPr="00F155CB">
        <w:rPr>
          <w:rFonts w:ascii="Times New Roman" w:eastAsia="Times New Roman" w:hAnsi="Times New Roman" w:cs="Times New Roman"/>
        </w:rPr>
        <w:t xml:space="preserve"> </w:t>
      </w:r>
      <w:r w:rsidRPr="00F155CB">
        <w:rPr>
          <w:rFonts w:ascii="Times New Roman" w:eastAsia="Times New Roman" w:hAnsi="Times New Roman" w:cs="Times New Roman"/>
          <w:b/>
        </w:rPr>
        <w:t>(1) ИЗПЪЛНИТЕЛЯТ</w:t>
      </w:r>
      <w:r w:rsidRPr="00F155CB">
        <w:rPr>
          <w:rFonts w:ascii="Times New Roman" w:eastAsia="Times New Roman" w:hAnsi="Times New Roman" w:cs="Times New Roman"/>
        </w:rPr>
        <w:t xml:space="preserve"> е длъжен в три дневен срок от уведомлението да отстрани повредата за своя сметка. В случай, че горният срок е кратък, страните се договарят за удължен разумен срок.</w:t>
      </w:r>
    </w:p>
    <w:p w:rsidR="00F155CB" w:rsidRPr="00F155CB" w:rsidRDefault="00F155CB" w:rsidP="00F155CB">
      <w:pPr>
        <w:spacing w:after="0"/>
        <w:ind w:firstLine="720"/>
        <w:jc w:val="both"/>
        <w:rPr>
          <w:rFonts w:ascii="Times New Roman" w:eastAsia="Times New Roman" w:hAnsi="Times New Roman" w:cs="Times New Roman"/>
        </w:rPr>
      </w:pPr>
      <w:r w:rsidRPr="00F155CB">
        <w:rPr>
          <w:rFonts w:ascii="Times New Roman" w:eastAsia="Times New Roman" w:hAnsi="Times New Roman" w:cs="Times New Roman"/>
          <w:b/>
        </w:rPr>
        <w:t xml:space="preserve">(2) </w:t>
      </w:r>
      <w:r w:rsidRPr="00F155CB">
        <w:rPr>
          <w:rFonts w:ascii="Times New Roman" w:eastAsia="Times New Roman" w:hAnsi="Times New Roman" w:cs="Times New Roman"/>
        </w:rPr>
        <w:t xml:space="preserve">В срока по ал.1, </w:t>
      </w:r>
      <w:r w:rsidRPr="00F155CB">
        <w:rPr>
          <w:rFonts w:ascii="Times New Roman" w:eastAsia="Times New Roman" w:hAnsi="Times New Roman" w:cs="Times New Roman"/>
          <w:b/>
        </w:rPr>
        <w:t>ВЪЗЛОЖИТЕЛЯТ</w:t>
      </w:r>
      <w:r w:rsidRPr="00F155CB">
        <w:rPr>
          <w:rFonts w:ascii="Times New Roman" w:eastAsia="Times New Roman" w:hAnsi="Times New Roman" w:cs="Times New Roman"/>
        </w:rPr>
        <w:t xml:space="preserve"> може и сам да отстрани повредата, като </w:t>
      </w:r>
      <w:r w:rsidRPr="00F155CB">
        <w:rPr>
          <w:rFonts w:ascii="Times New Roman" w:eastAsia="Times New Roman" w:hAnsi="Times New Roman" w:cs="Times New Roman"/>
          <w:b/>
        </w:rPr>
        <w:t>ИЗПЪЛНИТЕЛЯТ</w:t>
      </w:r>
      <w:r w:rsidRPr="00F155CB">
        <w:rPr>
          <w:rFonts w:ascii="Times New Roman" w:eastAsia="Times New Roman" w:hAnsi="Times New Roman" w:cs="Times New Roman"/>
        </w:rPr>
        <w:t xml:space="preserve"> му възстановява направените разходи. Тази уговорка е независима от уговорените по-долу санкции и неустойки.</w:t>
      </w:r>
    </w:p>
    <w:p w:rsidR="00F155CB" w:rsidRPr="00F155CB" w:rsidRDefault="00F155CB" w:rsidP="00F155CB">
      <w:pPr>
        <w:spacing w:after="0"/>
        <w:ind w:right="-1"/>
        <w:jc w:val="center"/>
        <w:rPr>
          <w:rFonts w:ascii="Times New Roman" w:eastAsia="Times New Roman" w:hAnsi="Times New Roman" w:cs="Times New Roman"/>
          <w:b/>
        </w:rPr>
      </w:pPr>
    </w:p>
    <w:p w:rsidR="00F155CB" w:rsidRPr="00F155CB" w:rsidRDefault="00F155CB" w:rsidP="00F155CB">
      <w:pPr>
        <w:spacing w:after="0"/>
        <w:ind w:right="-1"/>
        <w:jc w:val="center"/>
        <w:rPr>
          <w:rFonts w:ascii="Times New Roman" w:eastAsia="Times New Roman" w:hAnsi="Times New Roman" w:cs="Times New Roman"/>
          <w:b/>
        </w:rPr>
      </w:pPr>
      <w:r w:rsidRPr="00F155CB">
        <w:rPr>
          <w:rFonts w:ascii="Times New Roman" w:eastAsia="Times New Roman" w:hAnsi="Times New Roman" w:cs="Times New Roman"/>
          <w:b/>
        </w:rPr>
        <w:t>Х</w:t>
      </w:r>
      <w:r w:rsidRPr="00F155CB">
        <w:rPr>
          <w:rFonts w:ascii="Times New Roman" w:eastAsia="Times New Roman" w:hAnsi="Times New Roman" w:cs="Times New Roman"/>
          <w:b/>
          <w:lang w:val="en-US"/>
        </w:rPr>
        <w:t>I</w:t>
      </w:r>
      <w:r w:rsidRPr="00F155CB">
        <w:rPr>
          <w:rFonts w:ascii="Times New Roman" w:eastAsia="Times New Roman" w:hAnsi="Times New Roman" w:cs="Times New Roman"/>
          <w:b/>
        </w:rPr>
        <w:t>. ПРЕКРАТЯВАНЕ НА ДОГОВОРА</w:t>
      </w:r>
    </w:p>
    <w:p w:rsidR="00F155CB" w:rsidRPr="00F155CB" w:rsidRDefault="00F155CB" w:rsidP="00F155CB">
      <w:pPr>
        <w:spacing w:after="0"/>
        <w:ind w:right="-1" w:firstLine="708"/>
        <w:jc w:val="both"/>
        <w:rPr>
          <w:rFonts w:ascii="Times New Roman" w:eastAsia="Times New Roman" w:hAnsi="Times New Roman" w:cs="Times New Roman"/>
        </w:rPr>
      </w:pPr>
      <w:r w:rsidRPr="00F155CB">
        <w:rPr>
          <w:rFonts w:ascii="Times New Roman" w:eastAsia="Times New Roman" w:hAnsi="Times New Roman" w:cs="Times New Roman"/>
          <w:b/>
        </w:rPr>
        <w:t>Чл.28.</w:t>
      </w:r>
      <w:r w:rsidRPr="00F155CB">
        <w:rPr>
          <w:rFonts w:ascii="Times New Roman" w:eastAsia="Times New Roman" w:hAnsi="Times New Roman" w:cs="Times New Roman"/>
        </w:rPr>
        <w:t xml:space="preserve"> Настоящият договор се прекратява автоматично с изтичането на гаранционния срок, посочен в чл. 26 ал. 1 и с изпълнението на всички задължения на страните по договора.</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 xml:space="preserve">Чл.29. </w:t>
      </w:r>
      <w:r w:rsidRPr="00F155CB">
        <w:rPr>
          <w:rFonts w:ascii="Times New Roman" w:eastAsia="Times New Roman" w:hAnsi="Times New Roman" w:cs="Times New Roman"/>
        </w:rPr>
        <w:t>Настоящият договор може да бъде прекратен:</w:t>
      </w:r>
    </w:p>
    <w:p w:rsidR="00F155CB" w:rsidRPr="00F155CB" w:rsidRDefault="00F155CB" w:rsidP="00F155CB">
      <w:pPr>
        <w:numPr>
          <w:ilvl w:val="0"/>
          <w:numId w:val="9"/>
        </w:numPr>
        <w:suppressAutoHyphens/>
        <w:spacing w:after="0" w:line="240" w:lineRule="auto"/>
        <w:ind w:right="-1"/>
        <w:jc w:val="both"/>
        <w:rPr>
          <w:rFonts w:ascii="Times New Roman" w:eastAsia="Times New Roman" w:hAnsi="Times New Roman" w:cs="Times New Roman"/>
        </w:rPr>
      </w:pPr>
      <w:r w:rsidRPr="00F155CB">
        <w:rPr>
          <w:rFonts w:ascii="Times New Roman" w:eastAsia="Times New Roman" w:hAnsi="Times New Roman" w:cs="Times New Roman"/>
        </w:rPr>
        <w:t>По взаимно съгласие между страните, изразено в писмена форма;</w:t>
      </w:r>
    </w:p>
    <w:p w:rsidR="00F155CB" w:rsidRPr="00F155CB" w:rsidRDefault="00F155CB" w:rsidP="00F155CB">
      <w:pPr>
        <w:numPr>
          <w:ilvl w:val="0"/>
          <w:numId w:val="9"/>
        </w:numPr>
        <w:suppressAutoHyphens/>
        <w:spacing w:after="0" w:line="240" w:lineRule="auto"/>
        <w:ind w:right="-1"/>
        <w:jc w:val="both"/>
        <w:rPr>
          <w:rFonts w:ascii="Times New Roman" w:eastAsia="Times New Roman" w:hAnsi="Times New Roman" w:cs="Times New Roman"/>
        </w:rPr>
      </w:pPr>
      <w:r w:rsidRPr="00F155CB">
        <w:rPr>
          <w:rFonts w:ascii="Times New Roman" w:eastAsia="Times New Roman" w:hAnsi="Times New Roman" w:cs="Times New Roman"/>
        </w:rPr>
        <w:t xml:space="preserve">Едностранно от Възложителя с 5-дневно писмено предизвестие до Изпълнителя: </w:t>
      </w:r>
    </w:p>
    <w:p w:rsidR="00F155CB" w:rsidRPr="00F155CB" w:rsidRDefault="00F155CB" w:rsidP="00F155CB">
      <w:pPr>
        <w:spacing w:after="0"/>
        <w:ind w:right="-1" w:firstLine="708"/>
        <w:jc w:val="both"/>
        <w:rPr>
          <w:rFonts w:ascii="Times New Roman" w:eastAsia="Times New Roman" w:hAnsi="Times New Roman" w:cs="Times New Roman"/>
        </w:rPr>
      </w:pPr>
      <w:r w:rsidRPr="00F155CB">
        <w:rPr>
          <w:rFonts w:ascii="Times New Roman" w:eastAsia="Times New Roman" w:hAnsi="Times New Roman" w:cs="Times New Roman"/>
        </w:rPr>
        <w:t>а) в случай, че Изпълнителят по каквато и да е причина бъде лишен от правото да упражнява дейността си съгласно законодателството на държавата, в която е извършено нарушението, или трайно загуби фактическата и/или правна възможност да изпълнява задълженията си по договора.</w:t>
      </w:r>
    </w:p>
    <w:p w:rsidR="00F155CB" w:rsidRPr="00F155CB" w:rsidRDefault="00F155CB" w:rsidP="00F155CB">
      <w:pPr>
        <w:spacing w:after="0"/>
        <w:ind w:right="-1" w:firstLine="708"/>
        <w:jc w:val="both"/>
        <w:rPr>
          <w:rFonts w:ascii="Times New Roman" w:eastAsia="Times New Roman" w:hAnsi="Times New Roman" w:cs="Times New Roman"/>
        </w:rPr>
      </w:pPr>
      <w:r w:rsidRPr="00F155CB">
        <w:rPr>
          <w:rFonts w:ascii="Times New Roman" w:eastAsia="Times New Roman" w:hAnsi="Times New Roman" w:cs="Times New Roman"/>
        </w:rPr>
        <w:t>б) в случай, че Изпълнителят бъде обявен в несъстоятелност или когато е в производство по несъстоятелност или ликвидация.</w:t>
      </w:r>
    </w:p>
    <w:p w:rsidR="00F155CB" w:rsidRPr="00F155CB" w:rsidRDefault="00F155CB" w:rsidP="00F155CB">
      <w:pPr>
        <w:spacing w:after="0"/>
        <w:ind w:right="-1" w:firstLine="708"/>
        <w:jc w:val="both"/>
        <w:rPr>
          <w:rFonts w:ascii="Times New Roman" w:eastAsia="Times New Roman" w:hAnsi="Times New Roman" w:cs="Times New Roman"/>
        </w:rPr>
      </w:pPr>
      <w:r w:rsidRPr="00F155CB">
        <w:rPr>
          <w:rFonts w:ascii="Times New Roman" w:eastAsia="Times New Roman" w:hAnsi="Times New Roman" w:cs="Times New Roman"/>
        </w:rPr>
        <w:t>в) в случай, че Изпълнителят в срок от 7 (седем) дни, считано от датата на предаване на строителната площадка не е започнал дейности по изпълнение на предмета на договора.</w:t>
      </w:r>
    </w:p>
    <w:p w:rsidR="00F155CB" w:rsidRPr="00F155CB" w:rsidRDefault="00F155CB" w:rsidP="00F155CB">
      <w:pPr>
        <w:spacing w:after="0"/>
        <w:ind w:right="-1" w:firstLine="708"/>
        <w:jc w:val="both"/>
        <w:rPr>
          <w:rFonts w:ascii="Times New Roman" w:eastAsia="Times New Roman" w:hAnsi="Times New Roman" w:cs="Times New Roman"/>
        </w:rPr>
      </w:pPr>
      <w:r w:rsidRPr="00F155CB">
        <w:rPr>
          <w:rFonts w:ascii="Times New Roman" w:eastAsia="Times New Roman" w:hAnsi="Times New Roman" w:cs="Times New Roman"/>
        </w:rPr>
        <w:t xml:space="preserve">г) в случай, че Изпълнителят прекъсне работа без съгласието на Възложителя за повече от 5 (пет) календарни дни и след отправена писмена покана не я продължи, в рамките на 5 (пет) календарни дни, считано от датата на получаване на поканата; </w:t>
      </w:r>
    </w:p>
    <w:p w:rsidR="00F155CB" w:rsidRPr="00F155CB" w:rsidRDefault="00F155CB" w:rsidP="00F155CB">
      <w:pPr>
        <w:spacing w:after="0"/>
        <w:ind w:right="-1" w:firstLine="708"/>
        <w:jc w:val="both"/>
        <w:rPr>
          <w:rFonts w:ascii="Times New Roman" w:eastAsia="Times New Roman" w:hAnsi="Times New Roman" w:cs="Times New Roman"/>
        </w:rPr>
      </w:pPr>
      <w:r w:rsidRPr="00F155CB">
        <w:rPr>
          <w:rFonts w:ascii="Times New Roman" w:eastAsia="Times New Roman" w:hAnsi="Times New Roman" w:cs="Times New Roman"/>
        </w:rPr>
        <w:t>д) в случай, че Изпълнителят в повече от два случая (констатирано с писмени протоколи от Възложителя), допусне пропуски в работата си, които водят до материални щети за Възложителя или некачествено изпълнение на работата.</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(3)</w:t>
      </w:r>
      <w:r w:rsidRPr="00F155CB">
        <w:rPr>
          <w:rFonts w:ascii="Times New Roman" w:eastAsia="Times New Roman" w:hAnsi="Times New Roman" w:cs="Times New Roman"/>
        </w:rPr>
        <w:t xml:space="preserve"> При виновно неизпълнение на задълженията на една от страните по договора – с 5-дневно писмено предизвестие от изправната до неизправната страна;</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(4)</w:t>
      </w:r>
      <w:r w:rsidRPr="00F155CB">
        <w:rPr>
          <w:rFonts w:ascii="Times New Roman" w:eastAsia="Times New Roman" w:hAnsi="Times New Roman" w:cs="Times New Roman"/>
        </w:rPr>
        <w:t xml:space="preserve"> При констатирани нередности и/или конфликт на интереси – с изпращане на едностранно писмено предизвестие от </w:t>
      </w:r>
      <w:r w:rsidRPr="00F155CB">
        <w:rPr>
          <w:rFonts w:ascii="Times New Roman" w:eastAsia="Times New Roman" w:hAnsi="Times New Roman" w:cs="Times New Roman"/>
          <w:b/>
        </w:rPr>
        <w:t>ВЪЗЛОЖИТЕЛЯ</w:t>
      </w:r>
      <w:r w:rsidRPr="00F155CB">
        <w:rPr>
          <w:rFonts w:ascii="Times New Roman" w:eastAsia="Times New Roman" w:hAnsi="Times New Roman" w:cs="Times New Roman"/>
        </w:rPr>
        <w:t xml:space="preserve"> до </w:t>
      </w:r>
      <w:r w:rsidRPr="00F155CB">
        <w:rPr>
          <w:rFonts w:ascii="Times New Roman" w:eastAsia="Times New Roman" w:hAnsi="Times New Roman" w:cs="Times New Roman"/>
          <w:b/>
        </w:rPr>
        <w:t>ИЗПЪЛНИТЕЛЯ</w:t>
      </w:r>
      <w:r w:rsidRPr="00F155CB">
        <w:rPr>
          <w:rFonts w:ascii="Times New Roman" w:eastAsia="Times New Roman" w:hAnsi="Times New Roman" w:cs="Times New Roman"/>
        </w:rPr>
        <w:t>;</w:t>
      </w:r>
    </w:p>
    <w:p w:rsidR="00F155CB" w:rsidRPr="00F155CB" w:rsidRDefault="00F155CB" w:rsidP="00F155CB">
      <w:pPr>
        <w:spacing w:after="0"/>
        <w:ind w:right="-1" w:firstLine="708"/>
        <w:rPr>
          <w:rFonts w:ascii="Times New Roman" w:eastAsia="Times New Roman" w:hAnsi="Times New Roman" w:cs="Times New Roman"/>
        </w:rPr>
      </w:pPr>
      <w:r w:rsidRPr="00F155CB">
        <w:rPr>
          <w:rFonts w:ascii="Times New Roman" w:eastAsia="Times New Roman" w:hAnsi="Times New Roman" w:cs="Times New Roman"/>
          <w:b/>
        </w:rPr>
        <w:t>(5)</w:t>
      </w:r>
      <w:r w:rsidRPr="00F155CB">
        <w:rPr>
          <w:rFonts w:ascii="Times New Roman" w:eastAsia="Times New Roman" w:hAnsi="Times New Roman" w:cs="Times New Roman"/>
        </w:rPr>
        <w:t xml:space="preserve"> При настъпване на обективна невъзможност за изпълнение;</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(6)</w:t>
      </w:r>
      <w:r w:rsidRPr="00F155CB">
        <w:rPr>
          <w:rFonts w:ascii="Times New Roman" w:eastAsia="Times New Roman" w:hAnsi="Times New Roman" w:cs="Times New Roman"/>
        </w:rPr>
        <w:t xml:space="preserve"> С окончателното му изпълнение;</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lastRenderedPageBreak/>
        <w:t>(7)</w:t>
      </w:r>
      <w:r w:rsidRPr="00F155CB">
        <w:rPr>
          <w:rFonts w:ascii="Times New Roman" w:eastAsia="Times New Roman" w:hAnsi="Times New Roman" w:cs="Times New Roman"/>
        </w:rPr>
        <w:t xml:space="preserve"> Когато са настъпили съществени промени във финансирането на обществената поръчка – предмет на договора, извън правомощията на </w:t>
      </w:r>
      <w:r w:rsidRPr="00F155CB">
        <w:rPr>
          <w:rFonts w:ascii="Times New Roman" w:eastAsia="Times New Roman" w:hAnsi="Times New Roman" w:cs="Times New Roman"/>
          <w:b/>
        </w:rPr>
        <w:t>ВЪЗЛОЖИТЕЛЯ</w:t>
      </w:r>
      <w:r w:rsidRPr="00F155CB">
        <w:rPr>
          <w:rFonts w:ascii="Times New Roman" w:eastAsia="Times New Roman" w:hAnsi="Times New Roman" w:cs="Times New Roman"/>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F155CB" w:rsidRPr="00F155CB" w:rsidRDefault="00F155CB" w:rsidP="00F155CB">
      <w:pPr>
        <w:spacing w:after="0"/>
        <w:ind w:firstLine="720"/>
        <w:jc w:val="both"/>
        <w:rPr>
          <w:rFonts w:ascii="Times New Roman" w:eastAsia="Times New Roman" w:hAnsi="Times New Roman" w:cs="Times New Roman"/>
        </w:rPr>
      </w:pPr>
      <w:r w:rsidRPr="00F155CB">
        <w:rPr>
          <w:rFonts w:ascii="Times New Roman" w:eastAsia="Times New Roman" w:hAnsi="Times New Roman" w:cs="Times New Roman"/>
          <w:b/>
        </w:rPr>
        <w:t>Чл.30.</w:t>
      </w:r>
      <w:r w:rsidRPr="00F155CB">
        <w:rPr>
          <w:rFonts w:ascii="Times New Roman" w:eastAsia="Times New Roman" w:hAnsi="Times New Roman" w:cs="Times New Roman"/>
        </w:rPr>
        <w:t xml:space="preserve"> </w:t>
      </w:r>
      <w:r w:rsidRPr="00F155CB">
        <w:rPr>
          <w:rFonts w:ascii="Times New Roman" w:eastAsia="Times New Roman" w:hAnsi="Times New Roman" w:cs="Times New Roman"/>
          <w:b/>
        </w:rPr>
        <w:t>ВЪЗЛОЖИТЕЛЯТ</w:t>
      </w:r>
      <w:r w:rsidRPr="00F155CB">
        <w:rPr>
          <w:rFonts w:ascii="Times New Roman" w:eastAsia="Times New Roman" w:hAnsi="Times New Roman" w:cs="Times New Roman"/>
        </w:rPr>
        <w:t xml:space="preserve"> може да прекрати договора без предизвестие, когато </w:t>
      </w:r>
      <w:r w:rsidRPr="00F155CB">
        <w:rPr>
          <w:rFonts w:ascii="Times New Roman" w:eastAsia="Times New Roman" w:hAnsi="Times New Roman" w:cs="Times New Roman"/>
          <w:b/>
        </w:rPr>
        <w:t>ИЗПЪЛНИТЕЛЯТ</w:t>
      </w:r>
      <w:r w:rsidRPr="00F155CB">
        <w:rPr>
          <w:rFonts w:ascii="Times New Roman" w:eastAsia="Times New Roman" w:hAnsi="Times New Roman" w:cs="Times New Roman"/>
        </w:rPr>
        <w:t>:</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(1)</w:t>
      </w:r>
      <w:r w:rsidRPr="00F155CB">
        <w:rPr>
          <w:rFonts w:ascii="Times New Roman" w:eastAsia="Times New Roman" w:hAnsi="Times New Roman" w:cs="Times New Roman"/>
        </w:rPr>
        <w:t xml:space="preserve"> Забави изпълнението на някое от задълженията си по договора с повече от 7 (седем) работни дни;</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(2)</w:t>
      </w:r>
      <w:r w:rsidRPr="00F155CB">
        <w:rPr>
          <w:rFonts w:ascii="Times New Roman" w:eastAsia="Times New Roman" w:hAnsi="Times New Roman" w:cs="Times New Roman"/>
        </w:rPr>
        <w:t xml:space="preserve"> Не отстрани в разумен срок, определен от </w:t>
      </w:r>
      <w:r w:rsidRPr="00F155CB">
        <w:rPr>
          <w:rFonts w:ascii="Times New Roman" w:eastAsia="Times New Roman" w:hAnsi="Times New Roman" w:cs="Times New Roman"/>
          <w:b/>
        </w:rPr>
        <w:t>ВЪЗЛОЖИТЕЛЯ</w:t>
      </w:r>
      <w:r w:rsidRPr="00F155CB">
        <w:rPr>
          <w:rFonts w:ascii="Times New Roman" w:eastAsia="Times New Roman" w:hAnsi="Times New Roman" w:cs="Times New Roman"/>
        </w:rPr>
        <w:t>, констатирани недостатъци;</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(3)</w:t>
      </w:r>
      <w:r w:rsidRPr="00F155CB">
        <w:rPr>
          <w:rFonts w:ascii="Times New Roman" w:eastAsia="Times New Roman" w:hAnsi="Times New Roman" w:cs="Times New Roman"/>
        </w:rPr>
        <w:t xml:space="preserve"> Не изпълни точно някое от задълженията си по договора;</w:t>
      </w:r>
    </w:p>
    <w:p w:rsidR="00F155CB" w:rsidRPr="00F155CB" w:rsidRDefault="00F155CB" w:rsidP="00F155CB">
      <w:pPr>
        <w:spacing w:after="0"/>
        <w:ind w:right="-1" w:firstLine="720"/>
        <w:jc w:val="both"/>
        <w:rPr>
          <w:rFonts w:ascii="Times New Roman" w:eastAsia="Times New Roman" w:hAnsi="Times New Roman" w:cs="Times New Roman"/>
        </w:rPr>
      </w:pPr>
      <w:r w:rsidRPr="00F155CB">
        <w:rPr>
          <w:rFonts w:ascii="Times New Roman" w:eastAsia="Times New Roman" w:hAnsi="Times New Roman" w:cs="Times New Roman"/>
          <w:b/>
        </w:rPr>
        <w:t xml:space="preserve"> (4)</w:t>
      </w:r>
      <w:r w:rsidRPr="00F155CB">
        <w:rPr>
          <w:rFonts w:ascii="Times New Roman" w:eastAsia="Times New Roman" w:hAnsi="Times New Roman" w:cs="Times New Roman"/>
        </w:rPr>
        <w:t xml:space="preserve"> Бъде обявен в несъстоятелност или когато е в производство по несъстоятелност или ликвидация.</w:t>
      </w:r>
    </w:p>
    <w:p w:rsidR="00F155CB" w:rsidRPr="00F155CB" w:rsidRDefault="00F155CB" w:rsidP="00F155CB">
      <w:pPr>
        <w:spacing w:after="0"/>
        <w:ind w:right="-1" w:firstLine="720"/>
        <w:jc w:val="both"/>
        <w:rPr>
          <w:rFonts w:ascii="Times New Roman" w:eastAsia="Times New Roman" w:hAnsi="Times New Roman" w:cs="Times New Roman"/>
          <w:iCs/>
        </w:rPr>
      </w:pPr>
      <w:r w:rsidRPr="00F155CB">
        <w:rPr>
          <w:rFonts w:ascii="Times New Roman" w:eastAsia="Times New Roman" w:hAnsi="Times New Roman" w:cs="Times New Roman"/>
          <w:b/>
        </w:rPr>
        <w:t xml:space="preserve">Чл.31. </w:t>
      </w:r>
      <w:r w:rsidRPr="00F155CB">
        <w:rPr>
          <w:rFonts w:ascii="Times New Roman" w:eastAsia="Times New Roman" w:hAnsi="Times New Roman" w:cs="Times New Roman"/>
        </w:rPr>
        <w:t xml:space="preserve">При виновно неизпълнение на договора от </w:t>
      </w:r>
      <w:r w:rsidRPr="00F155CB">
        <w:rPr>
          <w:rFonts w:ascii="Times New Roman" w:eastAsia="Times New Roman" w:hAnsi="Times New Roman" w:cs="Times New Roman"/>
          <w:b/>
        </w:rPr>
        <w:t>ИЗПЪЛНИТЕЛЯ извън хипотезите по предходния член</w:t>
      </w:r>
      <w:r w:rsidRPr="00F155CB">
        <w:rPr>
          <w:rFonts w:ascii="Times New Roman" w:eastAsia="Times New Roman" w:hAnsi="Times New Roman" w:cs="Times New Roman"/>
        </w:rPr>
        <w:t>,</w:t>
      </w:r>
      <w:r w:rsidRPr="00F155CB">
        <w:rPr>
          <w:rFonts w:ascii="Times New Roman" w:eastAsia="Times New Roman" w:hAnsi="Times New Roman" w:cs="Times New Roman"/>
          <w:b/>
        </w:rPr>
        <w:t xml:space="preserve"> ВЪЗЛОЖИТЕЛЯТ</w:t>
      </w:r>
      <w:r w:rsidRPr="00F155CB">
        <w:rPr>
          <w:rFonts w:ascii="Times New Roman" w:eastAsia="Times New Roman" w:hAnsi="Times New Roman" w:cs="Times New Roman"/>
        </w:rPr>
        <w:t xml:space="preserve"> може да прекрати договора едностранно, с едномесечно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w:t>
      </w:r>
      <w:r w:rsidRPr="00F155CB">
        <w:rPr>
          <w:rFonts w:ascii="Times New Roman" w:eastAsia="Times New Roman" w:hAnsi="Times New Roman" w:cs="Times New Roman"/>
          <w:b/>
        </w:rPr>
        <w:t>ИЗПЪЛНИТЕЛЯ</w:t>
      </w:r>
      <w:r w:rsidRPr="00F155CB">
        <w:rPr>
          <w:rFonts w:ascii="Times New Roman" w:eastAsia="Times New Roman" w:hAnsi="Times New Roman" w:cs="Times New Roman"/>
        </w:rPr>
        <w:t xml:space="preserve"> и одобрени от </w:t>
      </w:r>
      <w:r w:rsidRPr="00F155CB">
        <w:rPr>
          <w:rFonts w:ascii="Times New Roman" w:eastAsia="Times New Roman" w:hAnsi="Times New Roman" w:cs="Times New Roman"/>
          <w:b/>
        </w:rPr>
        <w:t>ВЪЗЛОЖИТЕЛЯ</w:t>
      </w:r>
      <w:r w:rsidRPr="00F155CB">
        <w:rPr>
          <w:rFonts w:ascii="Times New Roman" w:eastAsia="Times New Roman" w:hAnsi="Times New Roman" w:cs="Times New Roman"/>
        </w:rPr>
        <w:t xml:space="preserve"> дейности по изпълнение на договора.</w:t>
      </w:r>
    </w:p>
    <w:p w:rsidR="00F155CB" w:rsidRPr="00F155CB" w:rsidRDefault="00F155CB" w:rsidP="00F155CB">
      <w:pPr>
        <w:spacing w:after="0"/>
        <w:ind w:right="-1"/>
        <w:jc w:val="center"/>
        <w:rPr>
          <w:rFonts w:ascii="Times New Roman" w:eastAsia="Times New Roman" w:hAnsi="Times New Roman" w:cs="Times New Roman"/>
          <w:b/>
        </w:rPr>
      </w:pPr>
      <w:r w:rsidRPr="00F155CB">
        <w:rPr>
          <w:rFonts w:ascii="Times New Roman" w:eastAsia="Times New Roman" w:hAnsi="Times New Roman" w:cs="Times New Roman"/>
          <w:b/>
        </w:rPr>
        <w:t>ХІІ. ЗАКЛЮЧИТЕЛНИ РАЗПОРЕДБИ</w:t>
      </w:r>
    </w:p>
    <w:p w:rsidR="00F155CB" w:rsidRPr="00F155CB" w:rsidRDefault="00F155CB" w:rsidP="00F155CB">
      <w:pPr>
        <w:spacing w:after="0"/>
        <w:ind w:right="-1" w:firstLine="708"/>
        <w:jc w:val="both"/>
        <w:rPr>
          <w:rFonts w:ascii="Times New Roman" w:eastAsia="Times New Roman" w:hAnsi="Times New Roman" w:cs="Times New Roman"/>
        </w:rPr>
      </w:pPr>
      <w:r w:rsidRPr="00F155CB">
        <w:rPr>
          <w:rFonts w:ascii="Times New Roman" w:eastAsia="Times New Roman" w:hAnsi="Times New Roman" w:cs="Times New Roman"/>
          <w:b/>
        </w:rPr>
        <w:t>Чл.32.</w:t>
      </w:r>
      <w:r w:rsidRPr="00F155CB">
        <w:rPr>
          <w:rFonts w:ascii="Times New Roman" w:eastAsia="Times New Roman" w:hAnsi="Times New Roman" w:cs="Times New Roman"/>
        </w:rPr>
        <w:t xml:space="preserve"> Всички съобщения, предизвестия и нареждания, свързани с изпълнението на този договор и разменяни между </w:t>
      </w:r>
      <w:r w:rsidRPr="00F155CB">
        <w:rPr>
          <w:rFonts w:ascii="Times New Roman" w:eastAsia="Times New Roman" w:hAnsi="Times New Roman" w:cs="Times New Roman"/>
          <w:b/>
        </w:rPr>
        <w:t>ВЪЗЛОЖИТЕЛЯ</w:t>
      </w:r>
      <w:r w:rsidRPr="00F155CB">
        <w:rPr>
          <w:rFonts w:ascii="Times New Roman" w:eastAsia="Times New Roman" w:hAnsi="Times New Roman" w:cs="Times New Roman"/>
        </w:rPr>
        <w:t xml:space="preserve"> и </w:t>
      </w:r>
      <w:r w:rsidRPr="00F155CB">
        <w:rPr>
          <w:rFonts w:ascii="Times New Roman" w:eastAsia="Times New Roman" w:hAnsi="Times New Roman" w:cs="Times New Roman"/>
          <w:b/>
        </w:rPr>
        <w:t>ИЗПЪЛНИТЕЛЯ</w:t>
      </w:r>
      <w:r w:rsidRPr="00F155CB">
        <w:rPr>
          <w:rFonts w:ascii="Times New Roman" w:eastAsia="Times New Roman" w:hAnsi="Times New Roman" w:cs="Times New Roman"/>
        </w:rPr>
        <w:t>,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F155CB" w:rsidRPr="00F155CB" w:rsidRDefault="00F155CB" w:rsidP="00F155CB">
      <w:pPr>
        <w:spacing w:after="0"/>
        <w:ind w:right="-1" w:firstLine="708"/>
        <w:jc w:val="both"/>
        <w:rPr>
          <w:rFonts w:ascii="Times New Roman" w:eastAsia="Times New Roman" w:hAnsi="Times New Roman" w:cs="Times New Roman"/>
        </w:rPr>
      </w:pPr>
      <w:r w:rsidRPr="00F155CB">
        <w:rPr>
          <w:rFonts w:ascii="Times New Roman" w:eastAsia="Times New Roman" w:hAnsi="Times New Roman" w:cs="Times New Roman"/>
          <w:b/>
        </w:rPr>
        <w:t>Чл.33.</w:t>
      </w:r>
      <w:r w:rsidRPr="00F155CB">
        <w:rPr>
          <w:rFonts w:ascii="Times New Roman" w:eastAsia="Times New Roman" w:hAnsi="Times New Roman" w:cs="Times New Roman"/>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F155CB" w:rsidRPr="00F155CB" w:rsidRDefault="00F155CB" w:rsidP="00F155CB">
      <w:pPr>
        <w:spacing w:after="0"/>
        <w:ind w:right="-1" w:firstLine="708"/>
        <w:jc w:val="both"/>
        <w:rPr>
          <w:rFonts w:ascii="Times New Roman" w:eastAsia="Times New Roman" w:hAnsi="Times New Roman" w:cs="Times New Roman"/>
        </w:rPr>
      </w:pPr>
      <w:r w:rsidRPr="00F155CB">
        <w:rPr>
          <w:rFonts w:ascii="Times New Roman" w:eastAsia="Times New Roman" w:hAnsi="Times New Roman" w:cs="Times New Roman"/>
          <w:b/>
        </w:rPr>
        <w:t>Чл.34.</w:t>
      </w:r>
      <w:r w:rsidRPr="00F155CB">
        <w:rPr>
          <w:rFonts w:ascii="Times New Roman" w:eastAsia="Times New Roman" w:hAnsi="Times New Roman" w:cs="Times New Roman"/>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F155CB" w:rsidRPr="00F155CB" w:rsidRDefault="00F155CB" w:rsidP="00F155CB">
      <w:pPr>
        <w:spacing w:after="0"/>
        <w:ind w:right="-1" w:firstLine="708"/>
        <w:jc w:val="both"/>
        <w:rPr>
          <w:rFonts w:ascii="Times New Roman" w:eastAsia="Times New Roman" w:hAnsi="Times New Roman" w:cs="Times New Roman"/>
        </w:rPr>
      </w:pPr>
      <w:r w:rsidRPr="00F155CB">
        <w:rPr>
          <w:rFonts w:ascii="Times New Roman" w:eastAsia="Times New Roman" w:hAnsi="Times New Roman" w:cs="Times New Roman"/>
          <w:b/>
        </w:rPr>
        <w:t>Чл.35.</w:t>
      </w:r>
      <w:r w:rsidRPr="00F155CB">
        <w:rPr>
          <w:rFonts w:ascii="Times New Roman" w:eastAsia="Times New Roman" w:hAnsi="Times New Roman" w:cs="Times New Roman"/>
        </w:rPr>
        <w:t xml:space="preserve"> За всички неуредени в този договор въпроси се прилагат разпоредбите на действащото законодателство. </w:t>
      </w:r>
    </w:p>
    <w:p w:rsidR="00F155CB" w:rsidRPr="00F155CB" w:rsidRDefault="00F155CB" w:rsidP="00F155CB">
      <w:pPr>
        <w:spacing w:after="0"/>
        <w:ind w:right="-1" w:firstLine="708"/>
        <w:jc w:val="both"/>
        <w:rPr>
          <w:rFonts w:ascii="Times New Roman" w:eastAsia="Times New Roman" w:hAnsi="Times New Roman" w:cs="Times New Roman"/>
        </w:rPr>
      </w:pPr>
      <w:r w:rsidRPr="00F155CB">
        <w:rPr>
          <w:rFonts w:ascii="Times New Roman" w:eastAsia="Times New Roman" w:hAnsi="Times New Roman" w:cs="Times New Roman"/>
          <w:b/>
        </w:rPr>
        <w:t>Чл.36.</w:t>
      </w:r>
      <w:r w:rsidRPr="00F155CB">
        <w:rPr>
          <w:rFonts w:ascii="Times New Roman" w:eastAsia="Times New Roman" w:hAnsi="Times New Roman" w:cs="Times New Roman"/>
        </w:rPr>
        <w:t xml:space="preserve"> Нито една от страните няма право да прехвърля правата и задълженията, произтичащи от този договор, на трета страна.</w:t>
      </w:r>
    </w:p>
    <w:p w:rsidR="00F155CB" w:rsidRPr="00F155CB" w:rsidRDefault="00F155CB" w:rsidP="00F155CB">
      <w:pPr>
        <w:spacing w:after="0"/>
        <w:ind w:right="-1" w:firstLine="708"/>
        <w:jc w:val="both"/>
        <w:rPr>
          <w:rFonts w:ascii="Times New Roman" w:eastAsia="Times New Roman" w:hAnsi="Times New Roman" w:cs="Times New Roman"/>
        </w:rPr>
      </w:pPr>
    </w:p>
    <w:p w:rsidR="00F155CB" w:rsidRPr="00F155CB" w:rsidRDefault="00F155CB" w:rsidP="00F155CB">
      <w:pPr>
        <w:spacing w:after="0"/>
        <w:ind w:firstLine="709"/>
        <w:jc w:val="both"/>
        <w:rPr>
          <w:rFonts w:ascii="Times New Roman" w:eastAsia="Times New Roman" w:hAnsi="Times New Roman" w:cs="Times New Roman"/>
        </w:rPr>
      </w:pPr>
      <w:r w:rsidRPr="00F155CB">
        <w:rPr>
          <w:rFonts w:ascii="Times New Roman" w:eastAsia="Times New Roman" w:hAnsi="Times New Roman" w:cs="Times New Roman"/>
        </w:rPr>
        <w:t>Неразделна част от настоящия договор са: Техническа спецификация и Оферта на Изпълнителя.</w:t>
      </w:r>
    </w:p>
    <w:p w:rsidR="00F155CB" w:rsidRPr="00F155CB" w:rsidRDefault="00F155CB" w:rsidP="00F155CB">
      <w:pPr>
        <w:spacing w:after="0"/>
        <w:ind w:firstLine="709"/>
        <w:jc w:val="both"/>
        <w:rPr>
          <w:rFonts w:ascii="Times New Roman" w:eastAsia="Times New Roman" w:hAnsi="Times New Roman" w:cs="Times New Roman"/>
        </w:rPr>
      </w:pPr>
      <w:r w:rsidRPr="00F155CB">
        <w:rPr>
          <w:rFonts w:ascii="Times New Roman" w:eastAsia="Times New Roman" w:hAnsi="Times New Roman" w:cs="Times New Roman"/>
        </w:rPr>
        <w:t>Настоящият договор се сключи в два еднообразни екземпляра  –  по един за всяка от страните.</w:t>
      </w:r>
    </w:p>
    <w:p w:rsidR="00F155CB" w:rsidRPr="00F155CB" w:rsidRDefault="00F155CB" w:rsidP="00F155CB">
      <w:pPr>
        <w:spacing w:after="0"/>
        <w:ind w:firstLine="709"/>
        <w:jc w:val="both"/>
        <w:rPr>
          <w:rFonts w:ascii="Times New Roman" w:eastAsia="Times New Roman" w:hAnsi="Times New Roman" w:cs="Times New Roman"/>
          <w:lang w:val="en-US"/>
        </w:rPr>
      </w:pPr>
    </w:p>
    <w:p w:rsidR="00F155CB" w:rsidRPr="00F155CB" w:rsidRDefault="00F155CB" w:rsidP="00F155CB">
      <w:pPr>
        <w:spacing w:after="0"/>
        <w:ind w:firstLine="709"/>
        <w:jc w:val="both"/>
        <w:rPr>
          <w:rFonts w:ascii="Times New Roman" w:eastAsia="Times New Roman" w:hAnsi="Times New Roman" w:cs="Times New Roman"/>
          <w:lang w:val="en-US"/>
        </w:rPr>
      </w:pPr>
    </w:p>
    <w:p w:rsidR="00256BD1" w:rsidRPr="00256BD1" w:rsidRDefault="00256BD1" w:rsidP="00256BD1">
      <w:pPr>
        <w:spacing w:after="0"/>
        <w:ind w:left="284" w:right="-1"/>
        <w:jc w:val="both"/>
        <w:rPr>
          <w:rFonts w:ascii="Times New Roman" w:eastAsia="Times New Roman" w:hAnsi="Times New Roman" w:cs="Times New Roman"/>
        </w:rPr>
      </w:pPr>
    </w:p>
    <w:p w:rsidR="00256BD1" w:rsidRPr="00256BD1" w:rsidRDefault="00256BD1" w:rsidP="00256BD1">
      <w:pPr>
        <w:spacing w:after="0"/>
        <w:ind w:left="284" w:right="-1"/>
        <w:jc w:val="both"/>
        <w:rPr>
          <w:rFonts w:ascii="Times New Roman" w:eastAsia="Times New Roman" w:hAnsi="Times New Roman" w:cs="Times New Roman"/>
          <w:b/>
        </w:rPr>
      </w:pPr>
      <w:r w:rsidRPr="00256BD1">
        <w:rPr>
          <w:rFonts w:ascii="Times New Roman" w:eastAsia="Times New Roman" w:hAnsi="Times New Roman" w:cs="Times New Roman"/>
          <w:b/>
        </w:rPr>
        <w:t>ВЪЗЛОЖИТЕЛ:</w:t>
      </w:r>
      <w:r w:rsidRPr="00256BD1">
        <w:rPr>
          <w:rFonts w:ascii="Times New Roman" w:eastAsia="Times New Roman" w:hAnsi="Times New Roman" w:cs="Times New Roman"/>
          <w:b/>
        </w:rPr>
        <w:tab/>
      </w:r>
      <w:r w:rsidRPr="00256BD1">
        <w:rPr>
          <w:rFonts w:ascii="Times New Roman" w:eastAsia="Times New Roman" w:hAnsi="Times New Roman" w:cs="Times New Roman"/>
          <w:b/>
        </w:rPr>
        <w:tab/>
      </w:r>
      <w:r w:rsidRPr="00256BD1">
        <w:rPr>
          <w:rFonts w:ascii="Times New Roman" w:eastAsia="Times New Roman" w:hAnsi="Times New Roman" w:cs="Times New Roman"/>
          <w:b/>
        </w:rPr>
        <w:tab/>
      </w:r>
      <w:r w:rsidRPr="00256BD1">
        <w:rPr>
          <w:rFonts w:ascii="Times New Roman" w:eastAsia="Times New Roman" w:hAnsi="Times New Roman" w:cs="Times New Roman"/>
          <w:b/>
        </w:rPr>
        <w:tab/>
      </w:r>
      <w:r w:rsidRPr="00256BD1">
        <w:rPr>
          <w:rFonts w:ascii="Times New Roman" w:eastAsia="Times New Roman" w:hAnsi="Times New Roman" w:cs="Times New Roman"/>
          <w:b/>
        </w:rPr>
        <w:tab/>
      </w:r>
      <w:r w:rsidRPr="00256BD1">
        <w:rPr>
          <w:rFonts w:ascii="Times New Roman" w:eastAsia="Times New Roman" w:hAnsi="Times New Roman" w:cs="Times New Roman"/>
          <w:b/>
        </w:rPr>
        <w:tab/>
      </w:r>
      <w:r w:rsidRPr="00256BD1">
        <w:rPr>
          <w:rFonts w:ascii="Times New Roman" w:eastAsia="Times New Roman" w:hAnsi="Times New Roman" w:cs="Times New Roman"/>
          <w:b/>
        </w:rPr>
        <w:tab/>
        <w:t>ИЗПЪЛНИТЕЛ:</w:t>
      </w:r>
    </w:p>
    <w:p w:rsidR="00256BD1" w:rsidRPr="00972206" w:rsidRDefault="00256BD1" w:rsidP="0037193D">
      <w:pPr>
        <w:shd w:val="clear" w:color="auto" w:fill="FFFFFF"/>
        <w:spacing w:after="0" w:line="240" w:lineRule="auto"/>
        <w:jc w:val="both"/>
        <w:rPr>
          <w:rFonts w:ascii="Times New Roman" w:eastAsia="Times New Roman" w:hAnsi="Times New Roman" w:cs="Times New Roman"/>
          <w:highlight w:val="yellow"/>
          <w:lang w:eastAsia="bg-BG"/>
        </w:rPr>
      </w:pPr>
    </w:p>
    <w:sectPr w:rsidR="00256BD1" w:rsidRPr="00972206" w:rsidSect="005B2C81">
      <w:headerReference w:type="default" r:id="rId8"/>
      <w:pgSz w:w="11906" w:h="16838"/>
      <w:pgMar w:top="1417" w:right="849" w:bottom="851"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CF" w:rsidRDefault="00B11ACF" w:rsidP="0037193D">
      <w:pPr>
        <w:spacing w:after="0" w:line="240" w:lineRule="auto"/>
      </w:pPr>
      <w:r>
        <w:separator/>
      </w:r>
    </w:p>
  </w:endnote>
  <w:endnote w:type="continuationSeparator" w:id="0">
    <w:p w:rsidR="00B11ACF" w:rsidRDefault="00B11ACF" w:rsidP="0037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CF" w:rsidRDefault="00B11ACF" w:rsidP="0037193D">
      <w:pPr>
        <w:spacing w:after="0" w:line="240" w:lineRule="auto"/>
      </w:pPr>
      <w:r>
        <w:separator/>
      </w:r>
    </w:p>
  </w:footnote>
  <w:footnote w:type="continuationSeparator" w:id="0">
    <w:p w:rsidR="00B11ACF" w:rsidRDefault="00B11ACF" w:rsidP="003719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0D5" w:rsidRDefault="00FE70D5" w:rsidP="0037193D">
    <w:pPr>
      <w:pStyle w:val="Header"/>
    </w:pPr>
    <w:r>
      <w:rPr>
        <w:noProof/>
        <w:lang w:eastAsia="bg-BG"/>
      </w:rPr>
      <w:drawing>
        <wp:anchor distT="0" distB="0" distL="114935" distR="114935" simplePos="0" relativeHeight="251659264" behindDoc="0" locked="0" layoutInCell="0" allowOverlap="1" wp14:anchorId="35E7A89C" wp14:editId="133C3EEB">
          <wp:simplePos x="0" y="0"/>
          <wp:positionH relativeFrom="page">
            <wp:posOffset>3463290</wp:posOffset>
          </wp:positionH>
          <wp:positionV relativeFrom="paragraph">
            <wp:posOffset>0</wp:posOffset>
          </wp:positionV>
          <wp:extent cx="723900" cy="723900"/>
          <wp:effectExtent l="0" t="0" r="0" b="0"/>
          <wp:wrapNone/>
          <wp:docPr id="2" name="Picture 2" descr="ABCHO-zn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HO-zna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277769061"/>
    <w:bookmarkStart w:id="2" w:name="_MON_1113890840"/>
    <w:bookmarkStart w:id="3" w:name="_MON_1362303612"/>
    <w:bookmarkEnd w:id="1"/>
    <w:bookmarkEnd w:id="2"/>
    <w:bookmarkEnd w:id="3"/>
    <w:bookmarkStart w:id="4" w:name="_MON_1113209425"/>
    <w:bookmarkEnd w:id="4"/>
    <w:r w:rsidRPr="00EF57D5">
      <w:rPr>
        <w:rFonts w:ascii="Trebuchet MS" w:hAnsi="Trebuchet MS"/>
      </w:rPr>
      <w:object w:dxaOrig="15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51.6pt" o:ole="" fillcolor="window">
          <v:imagedata r:id="rId2" o:title=""/>
        </v:shape>
        <o:OLEObject Type="Embed" ProgID="Word.Picture.8" ShapeID="_x0000_i1025" DrawAspect="Content" ObjectID="_1706082057" r:id="rId3"/>
      </w:object>
    </w:r>
    <w:r w:rsidRPr="00EA66BB">
      <w:rPr>
        <w:rFonts w:ascii="Trebuchet MS" w:hAnsi="Trebuchet MS"/>
        <w:lang w:val="en-US"/>
      </w:rPr>
      <w:t xml:space="preserve">  </w:t>
    </w:r>
    <w:r w:rsidRPr="00EA66BB">
      <w:rPr>
        <w:rFonts w:ascii="Trebuchet MS" w:hAnsi="Trebuchet MS"/>
        <w:lang w:val="en-US"/>
      </w:rPr>
      <w:tab/>
    </w:r>
    <w:r w:rsidRPr="00EA66BB">
      <w:rPr>
        <w:rFonts w:ascii="Trebuchet MS" w:hAnsi="Trebuchet MS"/>
        <w:lang w:val="en-US"/>
      </w:rPr>
      <w:tab/>
    </w:r>
    <w:r>
      <w:rPr>
        <w:rFonts w:ascii="Trebuchet MS" w:hAnsi="Trebuchet MS"/>
        <w:noProof/>
        <w:sz w:val="20"/>
        <w:lang w:eastAsia="bg-BG"/>
      </w:rPr>
      <w:drawing>
        <wp:inline distT="0" distB="0" distL="0" distR="0" wp14:anchorId="09467379" wp14:editId="6EC8A1FA">
          <wp:extent cx="942340" cy="664845"/>
          <wp:effectExtent l="0" t="0" r="0" b="1905"/>
          <wp:docPr id="1" name="Picture 1" descr="logo en black&am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n black&amp;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340" cy="664845"/>
                  </a:xfrm>
                  <a:prstGeom prst="rect">
                    <a:avLst/>
                  </a:prstGeom>
                  <a:noFill/>
                  <a:ln>
                    <a:noFill/>
                  </a:ln>
                </pic:spPr>
              </pic:pic>
            </a:graphicData>
          </a:graphic>
        </wp:inline>
      </w:drawing>
    </w:r>
  </w:p>
  <w:p w:rsidR="00FE70D5" w:rsidRDefault="00FE7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2208"/>
    <w:multiLevelType w:val="hybridMultilevel"/>
    <w:tmpl w:val="A4F490EC"/>
    <w:lvl w:ilvl="0" w:tplc="0402000F">
      <w:start w:val="1"/>
      <w:numFmt w:val="decimal"/>
      <w:lvlText w:val="%1."/>
      <w:lvlJc w:val="left"/>
      <w:pPr>
        <w:tabs>
          <w:tab w:val="num" w:pos="1211"/>
        </w:tabs>
        <w:ind w:left="1211" w:hanging="360"/>
      </w:p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
    <w:nsid w:val="1ADA4E00"/>
    <w:multiLevelType w:val="hybridMultilevel"/>
    <w:tmpl w:val="8904CB1E"/>
    <w:lvl w:ilvl="0" w:tplc="216ECE7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F510E07"/>
    <w:multiLevelType w:val="hybridMultilevel"/>
    <w:tmpl w:val="9B44FA52"/>
    <w:styleLink w:val="Numbered"/>
    <w:lvl w:ilvl="0" w:tplc="E278D270">
      <w:start w:val="1"/>
      <w:numFmt w:val="decimal"/>
      <w:lvlText w:val="%1."/>
      <w:lvlJc w:val="left"/>
      <w:pPr>
        <w:tabs>
          <w:tab w:val="num" w:pos="960"/>
        </w:tabs>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3D89AFC">
      <w:start w:val="1"/>
      <w:numFmt w:val="decimal"/>
      <w:lvlText w:val="%2."/>
      <w:lvlJc w:val="left"/>
      <w:pPr>
        <w:tabs>
          <w:tab w:val="num" w:pos="1320"/>
        </w:tabs>
        <w:ind w:left="753" w:firstLine="174"/>
      </w:pPr>
      <w:rPr>
        <w:rFonts w:hAnsi="Arial Unicode MS"/>
        <w:caps w:val="0"/>
        <w:smallCaps w:val="0"/>
        <w:strike w:val="0"/>
        <w:dstrike w:val="0"/>
        <w:outline w:val="0"/>
        <w:emboss w:val="0"/>
        <w:imprint w:val="0"/>
        <w:spacing w:val="0"/>
        <w:w w:val="100"/>
        <w:kern w:val="0"/>
        <w:position w:val="0"/>
        <w:highlight w:val="none"/>
        <w:vertAlign w:val="baseline"/>
      </w:rPr>
    </w:lvl>
    <w:lvl w:ilvl="2" w:tplc="3682739E">
      <w:start w:val="1"/>
      <w:numFmt w:val="decimal"/>
      <w:lvlText w:val="%3."/>
      <w:lvlJc w:val="left"/>
      <w:pPr>
        <w:tabs>
          <w:tab w:val="num" w:pos="1680"/>
        </w:tabs>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D5688EA4">
      <w:start w:val="1"/>
      <w:numFmt w:val="decimal"/>
      <w:lvlText w:val="%4."/>
      <w:lvlJc w:val="left"/>
      <w:pPr>
        <w:tabs>
          <w:tab w:val="num" w:pos="2040"/>
        </w:tabs>
        <w:ind w:left="1473" w:firstLine="174"/>
      </w:pPr>
      <w:rPr>
        <w:rFonts w:hAnsi="Arial Unicode MS"/>
        <w:caps w:val="0"/>
        <w:smallCaps w:val="0"/>
        <w:strike w:val="0"/>
        <w:dstrike w:val="0"/>
        <w:outline w:val="0"/>
        <w:emboss w:val="0"/>
        <w:imprint w:val="0"/>
        <w:spacing w:val="0"/>
        <w:w w:val="100"/>
        <w:kern w:val="0"/>
        <w:position w:val="0"/>
        <w:highlight w:val="none"/>
        <w:vertAlign w:val="baseline"/>
      </w:rPr>
    </w:lvl>
    <w:lvl w:ilvl="4" w:tplc="BF5E321E">
      <w:start w:val="1"/>
      <w:numFmt w:val="decimal"/>
      <w:lvlText w:val="%5."/>
      <w:lvlJc w:val="left"/>
      <w:pPr>
        <w:tabs>
          <w:tab w:val="num" w:pos="2400"/>
        </w:tabs>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FFDAD8C6">
      <w:start w:val="1"/>
      <w:numFmt w:val="decimal"/>
      <w:lvlText w:val="%6."/>
      <w:lvlJc w:val="left"/>
      <w:pPr>
        <w:tabs>
          <w:tab w:val="num" w:pos="2760"/>
        </w:tabs>
        <w:ind w:left="2193" w:firstLine="174"/>
      </w:pPr>
      <w:rPr>
        <w:rFonts w:hAnsi="Arial Unicode MS"/>
        <w:caps w:val="0"/>
        <w:smallCaps w:val="0"/>
        <w:strike w:val="0"/>
        <w:dstrike w:val="0"/>
        <w:outline w:val="0"/>
        <w:emboss w:val="0"/>
        <w:imprint w:val="0"/>
        <w:spacing w:val="0"/>
        <w:w w:val="100"/>
        <w:kern w:val="0"/>
        <w:position w:val="0"/>
        <w:highlight w:val="none"/>
        <w:vertAlign w:val="baseline"/>
      </w:rPr>
    </w:lvl>
    <w:lvl w:ilvl="6" w:tplc="C598E51C">
      <w:start w:val="1"/>
      <w:numFmt w:val="decimal"/>
      <w:lvlText w:val="%7."/>
      <w:lvlJc w:val="left"/>
      <w:pPr>
        <w:tabs>
          <w:tab w:val="num" w:pos="3120"/>
        </w:tabs>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F20C3BC6">
      <w:start w:val="1"/>
      <w:numFmt w:val="decimal"/>
      <w:lvlText w:val="%8."/>
      <w:lvlJc w:val="left"/>
      <w:pPr>
        <w:tabs>
          <w:tab w:val="num" w:pos="3480"/>
        </w:tabs>
        <w:ind w:left="2913" w:firstLine="174"/>
      </w:pPr>
      <w:rPr>
        <w:rFonts w:hAnsi="Arial Unicode MS"/>
        <w:caps w:val="0"/>
        <w:smallCaps w:val="0"/>
        <w:strike w:val="0"/>
        <w:dstrike w:val="0"/>
        <w:outline w:val="0"/>
        <w:emboss w:val="0"/>
        <w:imprint w:val="0"/>
        <w:spacing w:val="0"/>
        <w:w w:val="100"/>
        <w:kern w:val="0"/>
        <w:position w:val="0"/>
        <w:highlight w:val="none"/>
        <w:vertAlign w:val="baseline"/>
      </w:rPr>
    </w:lvl>
    <w:lvl w:ilvl="8" w:tplc="750CA9B2">
      <w:start w:val="1"/>
      <w:numFmt w:val="decimal"/>
      <w:lvlText w:val="%9."/>
      <w:lvlJc w:val="left"/>
      <w:pPr>
        <w:tabs>
          <w:tab w:val="num" w:pos="3840"/>
        </w:tabs>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72B77C1"/>
    <w:multiLevelType w:val="hybridMultilevel"/>
    <w:tmpl w:val="A1723910"/>
    <w:lvl w:ilvl="0" w:tplc="456CD046">
      <w:start w:val="1"/>
      <w:numFmt w:val="decimal"/>
      <w:lvlText w:val="%1."/>
      <w:lvlJc w:val="left"/>
      <w:pPr>
        <w:tabs>
          <w:tab w:val="num" w:pos="1070"/>
        </w:tabs>
        <w:ind w:left="1070" w:hanging="360"/>
      </w:pPr>
      <w:rPr>
        <w:rFonts w:hint="default"/>
      </w:rPr>
    </w:lvl>
    <w:lvl w:ilvl="1" w:tplc="04020019" w:tentative="1">
      <w:start w:val="1"/>
      <w:numFmt w:val="lowerLetter"/>
      <w:lvlText w:val="%2."/>
      <w:lvlJc w:val="left"/>
      <w:pPr>
        <w:tabs>
          <w:tab w:val="num" w:pos="1790"/>
        </w:tabs>
        <w:ind w:left="1790" w:hanging="360"/>
      </w:pPr>
    </w:lvl>
    <w:lvl w:ilvl="2" w:tplc="0402001B" w:tentative="1">
      <w:start w:val="1"/>
      <w:numFmt w:val="lowerRoman"/>
      <w:lvlText w:val="%3."/>
      <w:lvlJc w:val="right"/>
      <w:pPr>
        <w:tabs>
          <w:tab w:val="num" w:pos="2510"/>
        </w:tabs>
        <w:ind w:left="2510" w:hanging="180"/>
      </w:pPr>
    </w:lvl>
    <w:lvl w:ilvl="3" w:tplc="0402000F" w:tentative="1">
      <w:start w:val="1"/>
      <w:numFmt w:val="decimal"/>
      <w:lvlText w:val="%4."/>
      <w:lvlJc w:val="left"/>
      <w:pPr>
        <w:tabs>
          <w:tab w:val="num" w:pos="3230"/>
        </w:tabs>
        <w:ind w:left="3230" w:hanging="360"/>
      </w:pPr>
    </w:lvl>
    <w:lvl w:ilvl="4" w:tplc="04020019" w:tentative="1">
      <w:start w:val="1"/>
      <w:numFmt w:val="lowerLetter"/>
      <w:lvlText w:val="%5."/>
      <w:lvlJc w:val="left"/>
      <w:pPr>
        <w:tabs>
          <w:tab w:val="num" w:pos="3950"/>
        </w:tabs>
        <w:ind w:left="3950" w:hanging="360"/>
      </w:pPr>
    </w:lvl>
    <w:lvl w:ilvl="5" w:tplc="0402001B" w:tentative="1">
      <w:start w:val="1"/>
      <w:numFmt w:val="lowerRoman"/>
      <w:lvlText w:val="%6."/>
      <w:lvlJc w:val="right"/>
      <w:pPr>
        <w:tabs>
          <w:tab w:val="num" w:pos="4670"/>
        </w:tabs>
        <w:ind w:left="4670" w:hanging="180"/>
      </w:pPr>
    </w:lvl>
    <w:lvl w:ilvl="6" w:tplc="0402000F" w:tentative="1">
      <w:start w:val="1"/>
      <w:numFmt w:val="decimal"/>
      <w:lvlText w:val="%7."/>
      <w:lvlJc w:val="left"/>
      <w:pPr>
        <w:tabs>
          <w:tab w:val="num" w:pos="5390"/>
        </w:tabs>
        <w:ind w:left="5390" w:hanging="360"/>
      </w:pPr>
    </w:lvl>
    <w:lvl w:ilvl="7" w:tplc="04020019" w:tentative="1">
      <w:start w:val="1"/>
      <w:numFmt w:val="lowerLetter"/>
      <w:lvlText w:val="%8."/>
      <w:lvlJc w:val="left"/>
      <w:pPr>
        <w:tabs>
          <w:tab w:val="num" w:pos="6110"/>
        </w:tabs>
        <w:ind w:left="6110" w:hanging="360"/>
      </w:pPr>
    </w:lvl>
    <w:lvl w:ilvl="8" w:tplc="0402001B" w:tentative="1">
      <w:start w:val="1"/>
      <w:numFmt w:val="lowerRoman"/>
      <w:lvlText w:val="%9."/>
      <w:lvlJc w:val="right"/>
      <w:pPr>
        <w:tabs>
          <w:tab w:val="num" w:pos="6830"/>
        </w:tabs>
        <w:ind w:left="6830" w:hanging="180"/>
      </w:pPr>
    </w:lvl>
  </w:abstractNum>
  <w:abstractNum w:abstractNumId="4">
    <w:nsid w:val="4B3D1910"/>
    <w:multiLevelType w:val="hybridMultilevel"/>
    <w:tmpl w:val="FF480CE2"/>
    <w:lvl w:ilvl="0" w:tplc="950A03B8">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4B954CBB"/>
    <w:multiLevelType w:val="hybridMultilevel"/>
    <w:tmpl w:val="F1BC7D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79A025A"/>
    <w:multiLevelType w:val="hybridMultilevel"/>
    <w:tmpl w:val="0456A8C8"/>
    <w:lvl w:ilvl="0" w:tplc="45EA7B62">
      <w:start w:val="1"/>
      <w:numFmt w:val="decimal"/>
      <w:lvlText w:val="%1."/>
      <w:lvlJc w:val="left"/>
      <w:pPr>
        <w:ind w:left="927" w:hanging="360"/>
      </w:pPr>
      <w:rPr>
        <w:rFonts w:eastAsia="Arial Unicode M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5CC95B72"/>
    <w:multiLevelType w:val="hybridMultilevel"/>
    <w:tmpl w:val="0780F5D8"/>
    <w:lvl w:ilvl="0" w:tplc="6B12F07A">
      <w:start w:val="1"/>
      <w:numFmt w:val="upperRoman"/>
      <w:lvlText w:val="%1."/>
      <w:lvlJc w:val="left"/>
      <w:pPr>
        <w:ind w:left="1428" w:hanging="720"/>
      </w:pPr>
      <w:rPr>
        <w:rFonts w:eastAsia="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5E610735"/>
    <w:multiLevelType w:val="hybridMultilevel"/>
    <w:tmpl w:val="8BB2AEAA"/>
    <w:lvl w:ilvl="0" w:tplc="0BA4DE24">
      <w:start w:val="1"/>
      <w:numFmt w:val="upperRoman"/>
      <w:lvlText w:val="%1."/>
      <w:lvlJc w:val="left"/>
      <w:pPr>
        <w:ind w:left="1437" w:hanging="720"/>
      </w:pPr>
      <w:rPr>
        <w:rFonts w:hint="default"/>
      </w:rPr>
    </w:lvl>
    <w:lvl w:ilvl="1" w:tplc="04020019" w:tentative="1">
      <w:start w:val="1"/>
      <w:numFmt w:val="lowerLetter"/>
      <w:lvlText w:val="%2."/>
      <w:lvlJc w:val="left"/>
      <w:pPr>
        <w:ind w:left="1797" w:hanging="360"/>
      </w:pPr>
    </w:lvl>
    <w:lvl w:ilvl="2" w:tplc="0402001B" w:tentative="1">
      <w:start w:val="1"/>
      <w:numFmt w:val="lowerRoman"/>
      <w:lvlText w:val="%3."/>
      <w:lvlJc w:val="right"/>
      <w:pPr>
        <w:ind w:left="2517" w:hanging="180"/>
      </w:pPr>
    </w:lvl>
    <w:lvl w:ilvl="3" w:tplc="0402000F" w:tentative="1">
      <w:start w:val="1"/>
      <w:numFmt w:val="decimal"/>
      <w:lvlText w:val="%4."/>
      <w:lvlJc w:val="left"/>
      <w:pPr>
        <w:ind w:left="3237" w:hanging="360"/>
      </w:pPr>
    </w:lvl>
    <w:lvl w:ilvl="4" w:tplc="04020019" w:tentative="1">
      <w:start w:val="1"/>
      <w:numFmt w:val="lowerLetter"/>
      <w:lvlText w:val="%5."/>
      <w:lvlJc w:val="left"/>
      <w:pPr>
        <w:ind w:left="3957" w:hanging="360"/>
      </w:pPr>
    </w:lvl>
    <w:lvl w:ilvl="5" w:tplc="0402001B" w:tentative="1">
      <w:start w:val="1"/>
      <w:numFmt w:val="lowerRoman"/>
      <w:lvlText w:val="%6."/>
      <w:lvlJc w:val="right"/>
      <w:pPr>
        <w:ind w:left="4677" w:hanging="180"/>
      </w:pPr>
    </w:lvl>
    <w:lvl w:ilvl="6" w:tplc="0402000F" w:tentative="1">
      <w:start w:val="1"/>
      <w:numFmt w:val="decimal"/>
      <w:lvlText w:val="%7."/>
      <w:lvlJc w:val="left"/>
      <w:pPr>
        <w:ind w:left="5397" w:hanging="360"/>
      </w:pPr>
    </w:lvl>
    <w:lvl w:ilvl="7" w:tplc="04020019" w:tentative="1">
      <w:start w:val="1"/>
      <w:numFmt w:val="lowerLetter"/>
      <w:lvlText w:val="%8."/>
      <w:lvlJc w:val="left"/>
      <w:pPr>
        <w:ind w:left="6117" w:hanging="360"/>
      </w:pPr>
    </w:lvl>
    <w:lvl w:ilvl="8" w:tplc="0402001B" w:tentative="1">
      <w:start w:val="1"/>
      <w:numFmt w:val="lowerRoman"/>
      <w:lvlText w:val="%9."/>
      <w:lvlJc w:val="right"/>
      <w:pPr>
        <w:ind w:left="6837" w:hanging="180"/>
      </w:pPr>
    </w:lvl>
  </w:abstractNum>
  <w:abstractNum w:abstractNumId="9">
    <w:nsid w:val="6A9D5BCC"/>
    <w:multiLevelType w:val="hybridMultilevel"/>
    <w:tmpl w:val="9B44FA52"/>
    <w:numStyleLink w:val="Numbered"/>
  </w:abstractNum>
  <w:abstractNum w:abstractNumId="10">
    <w:nsid w:val="7E890F3C"/>
    <w:multiLevelType w:val="hybridMultilevel"/>
    <w:tmpl w:val="A6022196"/>
    <w:lvl w:ilvl="0" w:tplc="B902F1BE">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3"/>
  </w:num>
  <w:num w:numId="2">
    <w:abstractNumId w:val="10"/>
  </w:num>
  <w:num w:numId="3">
    <w:abstractNumId w:val="7"/>
  </w:num>
  <w:num w:numId="4">
    <w:abstractNumId w:val="2"/>
  </w:num>
  <w:num w:numId="5">
    <w:abstractNumId w:val="9"/>
    <w:lvlOverride w:ilvl="0">
      <w:startOverride w:val="1"/>
      <w:lvl w:ilvl="0" w:tplc="C1C4F758">
        <w:start w:val="1"/>
        <w:numFmt w:val="decimal"/>
        <w:lvlText w:val="%1."/>
        <w:lvlJc w:val="left"/>
        <w:pPr>
          <w:tabs>
            <w:tab w:val="num" w:pos="960"/>
          </w:tabs>
          <w:ind w:left="393" w:firstLine="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BBECC72">
        <w:start w:val="1"/>
        <w:numFmt w:val="decimal"/>
        <w:lvlText w:val="%2."/>
        <w:lvlJc w:val="left"/>
        <w:pPr>
          <w:tabs>
            <w:tab w:val="num" w:pos="1320"/>
          </w:tabs>
          <w:ind w:left="753" w:firstLine="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9240BBC">
        <w:start w:val="1"/>
        <w:numFmt w:val="decimal"/>
        <w:lvlText w:val="%3."/>
        <w:lvlJc w:val="left"/>
        <w:pPr>
          <w:tabs>
            <w:tab w:val="num" w:pos="1680"/>
          </w:tabs>
          <w:ind w:left="1113" w:firstLine="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7ABF76">
        <w:start w:val="1"/>
        <w:numFmt w:val="decimal"/>
        <w:lvlText w:val="%4."/>
        <w:lvlJc w:val="left"/>
        <w:pPr>
          <w:tabs>
            <w:tab w:val="num" w:pos="2040"/>
          </w:tabs>
          <w:ind w:left="1473" w:firstLine="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C4248B6">
        <w:start w:val="1"/>
        <w:numFmt w:val="decimal"/>
        <w:lvlText w:val="%5."/>
        <w:lvlJc w:val="left"/>
        <w:pPr>
          <w:tabs>
            <w:tab w:val="num" w:pos="2400"/>
          </w:tabs>
          <w:ind w:left="1833" w:firstLine="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09471E2">
        <w:start w:val="1"/>
        <w:numFmt w:val="decimal"/>
        <w:lvlText w:val="%6."/>
        <w:lvlJc w:val="left"/>
        <w:pPr>
          <w:tabs>
            <w:tab w:val="num" w:pos="2760"/>
          </w:tabs>
          <w:ind w:left="2193" w:firstLine="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5AAA8C">
        <w:start w:val="1"/>
        <w:numFmt w:val="decimal"/>
        <w:lvlText w:val="%7."/>
        <w:lvlJc w:val="left"/>
        <w:pPr>
          <w:tabs>
            <w:tab w:val="num" w:pos="3120"/>
          </w:tabs>
          <w:ind w:left="2553" w:firstLine="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7AFC9C">
        <w:start w:val="1"/>
        <w:numFmt w:val="decimal"/>
        <w:lvlText w:val="%8."/>
        <w:lvlJc w:val="left"/>
        <w:pPr>
          <w:tabs>
            <w:tab w:val="num" w:pos="3480"/>
          </w:tabs>
          <w:ind w:left="2913" w:firstLine="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EE0757E">
        <w:start w:val="1"/>
        <w:numFmt w:val="decimal"/>
        <w:lvlText w:val="%9."/>
        <w:lvlJc w:val="left"/>
        <w:pPr>
          <w:tabs>
            <w:tab w:val="num" w:pos="3840"/>
          </w:tabs>
          <w:ind w:left="3273" w:firstLine="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5"/>
  </w:num>
  <w:num w:numId="8">
    <w:abstractNumId w:val="1"/>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B1"/>
    <w:rsid w:val="00063D16"/>
    <w:rsid w:val="00065509"/>
    <w:rsid w:val="00065BE0"/>
    <w:rsid w:val="000B600F"/>
    <w:rsid w:val="000D1690"/>
    <w:rsid w:val="00113BFE"/>
    <w:rsid w:val="00120F38"/>
    <w:rsid w:val="00125AF9"/>
    <w:rsid w:val="00140523"/>
    <w:rsid w:val="00172349"/>
    <w:rsid w:val="00181124"/>
    <w:rsid w:val="00256BD1"/>
    <w:rsid w:val="002A6288"/>
    <w:rsid w:val="002D1CB8"/>
    <w:rsid w:val="002F25CE"/>
    <w:rsid w:val="003329A3"/>
    <w:rsid w:val="00357E25"/>
    <w:rsid w:val="0037193D"/>
    <w:rsid w:val="00391013"/>
    <w:rsid w:val="00391CF0"/>
    <w:rsid w:val="003E5406"/>
    <w:rsid w:val="00413DF0"/>
    <w:rsid w:val="004633B1"/>
    <w:rsid w:val="00485A25"/>
    <w:rsid w:val="004874AA"/>
    <w:rsid w:val="004A7712"/>
    <w:rsid w:val="004F3AE0"/>
    <w:rsid w:val="00536614"/>
    <w:rsid w:val="005435F3"/>
    <w:rsid w:val="00585433"/>
    <w:rsid w:val="005855BB"/>
    <w:rsid w:val="005B2C81"/>
    <w:rsid w:val="005F13EC"/>
    <w:rsid w:val="005F4099"/>
    <w:rsid w:val="00622FF0"/>
    <w:rsid w:val="006403E0"/>
    <w:rsid w:val="00643333"/>
    <w:rsid w:val="00662D83"/>
    <w:rsid w:val="006C2634"/>
    <w:rsid w:val="0074096C"/>
    <w:rsid w:val="00780C11"/>
    <w:rsid w:val="00797DFB"/>
    <w:rsid w:val="00824927"/>
    <w:rsid w:val="0087647B"/>
    <w:rsid w:val="0088094D"/>
    <w:rsid w:val="00896251"/>
    <w:rsid w:val="008D0EB1"/>
    <w:rsid w:val="008D176B"/>
    <w:rsid w:val="008D33AB"/>
    <w:rsid w:val="0092376C"/>
    <w:rsid w:val="00972206"/>
    <w:rsid w:val="00995CB6"/>
    <w:rsid w:val="009973E6"/>
    <w:rsid w:val="009A2237"/>
    <w:rsid w:val="009A4D22"/>
    <w:rsid w:val="00A21C44"/>
    <w:rsid w:val="00A813A2"/>
    <w:rsid w:val="00AA2673"/>
    <w:rsid w:val="00AB32DD"/>
    <w:rsid w:val="00B11ACF"/>
    <w:rsid w:val="00B3238A"/>
    <w:rsid w:val="00B73AC8"/>
    <w:rsid w:val="00BD20DD"/>
    <w:rsid w:val="00BE7DD3"/>
    <w:rsid w:val="00BF0916"/>
    <w:rsid w:val="00C47420"/>
    <w:rsid w:val="00C71E58"/>
    <w:rsid w:val="00C862AC"/>
    <w:rsid w:val="00CA0640"/>
    <w:rsid w:val="00CF26A9"/>
    <w:rsid w:val="00D65688"/>
    <w:rsid w:val="00D677FC"/>
    <w:rsid w:val="00DB4707"/>
    <w:rsid w:val="00DF1226"/>
    <w:rsid w:val="00E23451"/>
    <w:rsid w:val="00E5388B"/>
    <w:rsid w:val="00EA3662"/>
    <w:rsid w:val="00F155CB"/>
    <w:rsid w:val="00F22F5B"/>
    <w:rsid w:val="00F37E63"/>
    <w:rsid w:val="00F41193"/>
    <w:rsid w:val="00F55D0F"/>
    <w:rsid w:val="00F82141"/>
    <w:rsid w:val="00FE70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Знак Char"/>
    <w:basedOn w:val="Normal"/>
    <w:rsid w:val="00C862AC"/>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qFormat/>
    <w:rsid w:val="00C862AC"/>
    <w:pPr>
      <w:ind w:left="720"/>
    </w:pPr>
    <w:rPr>
      <w:rFonts w:ascii="Calibri" w:eastAsia="Times New Roman" w:hAnsi="Calibri" w:cs="Calibri"/>
      <w:lang w:val="en-US"/>
    </w:rPr>
  </w:style>
  <w:style w:type="numbering" w:customStyle="1" w:styleId="Numbered">
    <w:name w:val="Numbered"/>
    <w:rsid w:val="00C862AC"/>
    <w:pPr>
      <w:numPr>
        <w:numId w:val="4"/>
      </w:numPr>
    </w:pPr>
  </w:style>
  <w:style w:type="paragraph" w:customStyle="1" w:styleId="Default">
    <w:name w:val="Default"/>
    <w:rsid w:val="003719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bg-BG"/>
      <w14:textOutline w14:w="0" w14:cap="flat" w14:cmpd="sng" w14:algn="ctr">
        <w14:noFill/>
        <w14:prstDash w14:val="solid"/>
        <w14:bevel/>
      </w14:textOutline>
    </w:rPr>
  </w:style>
  <w:style w:type="paragraph" w:styleId="Header">
    <w:name w:val="header"/>
    <w:basedOn w:val="Normal"/>
    <w:link w:val="HeaderChar"/>
    <w:uiPriority w:val="99"/>
    <w:unhideWhenUsed/>
    <w:rsid w:val="003719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193D"/>
  </w:style>
  <w:style w:type="paragraph" w:styleId="Footer">
    <w:name w:val="footer"/>
    <w:basedOn w:val="Normal"/>
    <w:link w:val="FooterChar"/>
    <w:uiPriority w:val="99"/>
    <w:unhideWhenUsed/>
    <w:rsid w:val="003719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1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Знак Char"/>
    <w:basedOn w:val="Normal"/>
    <w:rsid w:val="00C862AC"/>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qFormat/>
    <w:rsid w:val="00C862AC"/>
    <w:pPr>
      <w:ind w:left="720"/>
    </w:pPr>
    <w:rPr>
      <w:rFonts w:ascii="Calibri" w:eastAsia="Times New Roman" w:hAnsi="Calibri" w:cs="Calibri"/>
      <w:lang w:val="en-US"/>
    </w:rPr>
  </w:style>
  <w:style w:type="numbering" w:customStyle="1" w:styleId="Numbered">
    <w:name w:val="Numbered"/>
    <w:rsid w:val="00C862AC"/>
    <w:pPr>
      <w:numPr>
        <w:numId w:val="4"/>
      </w:numPr>
    </w:pPr>
  </w:style>
  <w:style w:type="paragraph" w:customStyle="1" w:styleId="Default">
    <w:name w:val="Default"/>
    <w:rsid w:val="0037193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bg-BG"/>
      <w14:textOutline w14:w="0" w14:cap="flat" w14:cmpd="sng" w14:algn="ctr">
        <w14:noFill/>
        <w14:prstDash w14:val="solid"/>
        <w14:bevel/>
      </w14:textOutline>
    </w:rPr>
  </w:style>
  <w:style w:type="paragraph" w:styleId="Header">
    <w:name w:val="header"/>
    <w:basedOn w:val="Normal"/>
    <w:link w:val="HeaderChar"/>
    <w:uiPriority w:val="99"/>
    <w:unhideWhenUsed/>
    <w:rsid w:val="003719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193D"/>
  </w:style>
  <w:style w:type="paragraph" w:styleId="Footer">
    <w:name w:val="footer"/>
    <w:basedOn w:val="Normal"/>
    <w:link w:val="FooterChar"/>
    <w:uiPriority w:val="99"/>
    <w:unhideWhenUsed/>
    <w:rsid w:val="003719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15</Pages>
  <Words>5802</Words>
  <Characters>33072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Boriana</dc:creator>
  <cp:keywords/>
  <dc:description/>
  <cp:lastModifiedBy>Boriana</cp:lastModifiedBy>
  <cp:revision>64</cp:revision>
  <cp:lastPrinted>2022-02-11T08:53:00Z</cp:lastPrinted>
  <dcterms:created xsi:type="dcterms:W3CDTF">2021-12-02T13:41:00Z</dcterms:created>
  <dcterms:modified xsi:type="dcterms:W3CDTF">2022-02-11T08:54:00Z</dcterms:modified>
</cp:coreProperties>
</file>